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86" w:rsidRDefault="00D44D87" w:rsidP="00E13201">
      <w:pPr>
        <w:pStyle w:val="a3"/>
        <w:spacing w:before="120" w:after="120"/>
        <w:ind w:left="126" w:right="-165"/>
        <w:jc w:val="both"/>
        <w:rPr>
          <w:rFonts w:ascii="Arial" w:hAnsi="Arial" w:cs="Arial"/>
          <w:sz w:val="24"/>
          <w:szCs w:val="24"/>
        </w:rPr>
        <w:sectPr w:rsidR="00516686" w:rsidSect="00D44D87">
          <w:headerReference w:type="default" r:id="rId8"/>
          <w:footerReference w:type="even" r:id="rId9"/>
          <w:footerReference w:type="default" r:id="rId10"/>
          <w:pgSz w:w="16839" w:h="11907" w:orient="landscape" w:code="9"/>
          <w:pgMar w:top="851" w:right="680" w:bottom="992" w:left="851" w:header="0" w:footer="507" w:gutter="0"/>
          <w:pgNumType w:start="7"/>
          <w:cols w:space="454"/>
          <w:docGrid w:linePitch="299"/>
        </w:sectPr>
      </w:pPr>
      <w:r>
        <w:rPr>
          <w:noProof/>
          <w:lang w:val="en-US" w:eastAsia="ru-RU" w:bidi="ar-SA"/>
        </w:rPr>
        <w:drawing>
          <wp:anchor distT="0" distB="0" distL="114300" distR="114300" simplePos="0" relativeHeight="251696640" behindDoc="0" locked="0" layoutInCell="1" allowOverlap="1">
            <wp:simplePos x="0" y="0"/>
            <wp:positionH relativeFrom="column">
              <wp:posOffset>-361950</wp:posOffset>
            </wp:positionH>
            <wp:positionV relativeFrom="paragraph">
              <wp:posOffset>-403538</wp:posOffset>
            </wp:positionV>
            <wp:extent cx="10358651" cy="7310605"/>
            <wp:effectExtent l="0" t="0" r="5080" b="508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358651" cy="7310605"/>
                    </a:xfrm>
                    <a:prstGeom prst="rect">
                      <a:avLst/>
                    </a:prstGeom>
                  </pic:spPr>
                </pic:pic>
              </a:graphicData>
            </a:graphic>
          </wp:anchor>
        </w:drawing>
      </w:r>
    </w:p>
    <w:p w:rsidR="00D44D87" w:rsidRDefault="00D44D87" w:rsidP="00D44D87">
      <w:pPr>
        <w:pStyle w:val="4"/>
        <w:tabs>
          <w:tab w:val="left" w:pos="1424"/>
          <w:tab w:val="left" w:pos="4643"/>
        </w:tabs>
        <w:spacing w:before="95"/>
        <w:jc w:val="center"/>
        <w:rPr>
          <w:rFonts w:ascii="Arial" w:hAnsi="Arial" w:cs="Arial"/>
          <w:b/>
          <w:color w:val="050100"/>
          <w:sz w:val="48"/>
          <w:szCs w:val="48"/>
        </w:rPr>
      </w:pPr>
      <w:r>
        <w:rPr>
          <w:noProof/>
          <w:lang w:val="en-US" w:eastAsia="ru-RU" w:bidi="ar-SA"/>
        </w:rPr>
        <w:lastRenderedPageBreak/>
        <w:drawing>
          <wp:anchor distT="0" distB="0" distL="114300" distR="114300" simplePos="0" relativeHeight="251698688" behindDoc="0" locked="0" layoutInCell="1" allowOverlap="1">
            <wp:simplePos x="0" y="0"/>
            <wp:positionH relativeFrom="column">
              <wp:posOffset>324535</wp:posOffset>
            </wp:positionH>
            <wp:positionV relativeFrom="paragraph">
              <wp:posOffset>17483</wp:posOffset>
            </wp:positionV>
            <wp:extent cx="6152515" cy="1400810"/>
            <wp:effectExtent l="0" t="0" r="635" b="889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52515" cy="1400810"/>
                    </a:xfrm>
                    <a:prstGeom prst="rect">
                      <a:avLst/>
                    </a:prstGeom>
                  </pic:spPr>
                </pic:pic>
              </a:graphicData>
            </a:graphic>
          </wp:anchor>
        </w:drawing>
      </w:r>
    </w:p>
    <w:p w:rsidR="00D44D87" w:rsidRDefault="00D44D87" w:rsidP="00D44D87">
      <w:pPr>
        <w:pStyle w:val="4"/>
        <w:tabs>
          <w:tab w:val="left" w:pos="1424"/>
          <w:tab w:val="left" w:pos="4643"/>
        </w:tabs>
        <w:spacing w:before="95"/>
        <w:jc w:val="center"/>
        <w:rPr>
          <w:rFonts w:ascii="Arial" w:hAnsi="Arial" w:cs="Arial"/>
          <w:b/>
          <w:color w:val="050100"/>
          <w:sz w:val="48"/>
          <w:szCs w:val="48"/>
        </w:rPr>
      </w:pPr>
    </w:p>
    <w:p w:rsidR="00D44D87" w:rsidRDefault="00D44D87" w:rsidP="00D44D87">
      <w:pPr>
        <w:pStyle w:val="4"/>
        <w:tabs>
          <w:tab w:val="left" w:pos="1424"/>
          <w:tab w:val="left" w:pos="4643"/>
        </w:tabs>
        <w:spacing w:before="95"/>
        <w:jc w:val="center"/>
        <w:rPr>
          <w:rFonts w:ascii="Arial" w:hAnsi="Arial" w:cs="Arial"/>
          <w:b/>
          <w:color w:val="050100"/>
          <w:sz w:val="48"/>
          <w:szCs w:val="48"/>
        </w:rPr>
      </w:pPr>
    </w:p>
    <w:p w:rsidR="00D44D87" w:rsidRDefault="00D44D87" w:rsidP="00D44D87">
      <w:pPr>
        <w:pStyle w:val="4"/>
        <w:tabs>
          <w:tab w:val="left" w:pos="1424"/>
          <w:tab w:val="left" w:pos="4643"/>
        </w:tabs>
        <w:spacing w:before="95"/>
        <w:jc w:val="center"/>
        <w:rPr>
          <w:rFonts w:ascii="Arial" w:hAnsi="Arial" w:cs="Arial"/>
          <w:b/>
          <w:color w:val="050100"/>
          <w:sz w:val="48"/>
          <w:szCs w:val="48"/>
        </w:rPr>
      </w:pPr>
    </w:p>
    <w:p w:rsidR="00D44D87" w:rsidRDefault="00D44D87" w:rsidP="00D44D87">
      <w:pPr>
        <w:pStyle w:val="4"/>
        <w:tabs>
          <w:tab w:val="left" w:pos="1424"/>
          <w:tab w:val="left" w:pos="4643"/>
        </w:tabs>
        <w:spacing w:before="95"/>
        <w:jc w:val="center"/>
        <w:rPr>
          <w:rFonts w:ascii="Arial" w:hAnsi="Arial" w:cs="Arial"/>
          <w:b/>
          <w:color w:val="050100"/>
          <w:sz w:val="48"/>
          <w:szCs w:val="48"/>
        </w:rPr>
      </w:pPr>
      <w:r w:rsidRPr="00D44D87">
        <w:rPr>
          <w:rFonts w:ascii="Arial" w:hAnsi="Arial" w:cs="Arial"/>
          <w:b/>
          <w:color w:val="050100"/>
          <w:sz w:val="48"/>
          <w:szCs w:val="48"/>
        </w:rPr>
        <w:t>2001607</w:t>
      </w:r>
    </w:p>
    <w:p w:rsidR="00D44D87" w:rsidRDefault="00D44D87" w:rsidP="00D44D87">
      <w:pPr>
        <w:pStyle w:val="4"/>
        <w:tabs>
          <w:tab w:val="left" w:pos="1424"/>
          <w:tab w:val="left" w:pos="4643"/>
        </w:tabs>
        <w:spacing w:before="95"/>
        <w:jc w:val="center"/>
        <w:rPr>
          <w:rFonts w:ascii="Arial" w:hAnsi="Arial" w:cs="Arial"/>
          <w:b/>
          <w:color w:val="050100"/>
          <w:sz w:val="48"/>
          <w:szCs w:val="48"/>
        </w:rPr>
      </w:pPr>
    </w:p>
    <w:p w:rsidR="00D44D87" w:rsidRDefault="00D44D87" w:rsidP="00D44D87">
      <w:pPr>
        <w:pStyle w:val="4"/>
        <w:tabs>
          <w:tab w:val="left" w:pos="1424"/>
          <w:tab w:val="left" w:pos="4643"/>
        </w:tabs>
        <w:spacing w:before="95"/>
        <w:jc w:val="center"/>
        <w:rPr>
          <w:rFonts w:ascii="Arial" w:hAnsi="Arial" w:cs="Arial"/>
          <w:b/>
          <w:color w:val="050100"/>
          <w:sz w:val="48"/>
          <w:szCs w:val="48"/>
        </w:rPr>
      </w:pPr>
      <w:r w:rsidRPr="00B80355">
        <w:rPr>
          <w:rFonts w:ascii="Arial" w:hAnsi="Arial" w:cs="Arial"/>
          <w:b/>
          <w:color w:val="050100"/>
          <w:sz w:val="48"/>
          <w:szCs w:val="48"/>
        </w:rPr>
        <w:t>ЦЕПНАЯ</w:t>
      </w:r>
      <w:r>
        <w:rPr>
          <w:rFonts w:ascii="Arial" w:hAnsi="Arial" w:cs="Arial"/>
          <w:b/>
          <w:color w:val="050100"/>
          <w:sz w:val="48"/>
          <w:szCs w:val="48"/>
        </w:rPr>
        <w:t xml:space="preserve"> </w:t>
      </w:r>
      <w:r w:rsidRPr="0084738F">
        <w:rPr>
          <w:rFonts w:ascii="Arial" w:hAnsi="Arial" w:cs="Arial"/>
          <w:b/>
          <w:color w:val="050100"/>
          <w:sz w:val="48"/>
          <w:szCs w:val="48"/>
        </w:rPr>
        <w:t>ПИЛА</w:t>
      </w:r>
    </w:p>
    <w:p w:rsidR="00D44D87" w:rsidRPr="006C0316" w:rsidRDefault="00D44D87" w:rsidP="00D44D87">
      <w:pPr>
        <w:pStyle w:val="4"/>
        <w:tabs>
          <w:tab w:val="left" w:pos="1424"/>
          <w:tab w:val="left" w:pos="4643"/>
        </w:tabs>
        <w:spacing w:before="95"/>
        <w:jc w:val="center"/>
        <w:rPr>
          <w:rFonts w:ascii="Arial" w:hAnsi="Arial" w:cs="Arial"/>
          <w:b/>
          <w:color w:val="050100"/>
          <w:sz w:val="48"/>
          <w:szCs w:val="48"/>
        </w:rPr>
      </w:pPr>
    </w:p>
    <w:p w:rsidR="00D44D87" w:rsidRDefault="00D44D87" w:rsidP="00D44D87">
      <w:pPr>
        <w:pStyle w:val="4"/>
        <w:tabs>
          <w:tab w:val="left" w:pos="1424"/>
          <w:tab w:val="left" w:pos="4643"/>
        </w:tabs>
        <w:spacing w:before="95"/>
        <w:jc w:val="center"/>
        <w:rPr>
          <w:rFonts w:ascii="Arial" w:hAnsi="Arial" w:cs="Arial"/>
          <w:b/>
          <w:color w:val="050100"/>
          <w:sz w:val="48"/>
          <w:szCs w:val="48"/>
        </w:rPr>
        <w:sectPr w:rsidR="00D44D87" w:rsidSect="00D44D87">
          <w:pgSz w:w="11907" w:h="16839" w:code="9"/>
          <w:pgMar w:top="680" w:right="992" w:bottom="851" w:left="851" w:header="0" w:footer="507" w:gutter="0"/>
          <w:pgNumType w:start="7"/>
          <w:cols w:space="454"/>
          <w:docGrid w:linePitch="299"/>
        </w:sectPr>
      </w:pPr>
      <w:r w:rsidRPr="006C0316">
        <w:rPr>
          <w:rFonts w:ascii="Arial" w:hAnsi="Arial" w:cs="Arial"/>
          <w:b/>
          <w:color w:val="050100"/>
          <w:sz w:val="48"/>
          <w:szCs w:val="48"/>
        </w:rPr>
        <w:t>РУКОВОДСТВО ПОЛЬЗОВАТЕЛЯ</w:t>
      </w:r>
    </w:p>
    <w:p w:rsidR="00D44D87" w:rsidRPr="006C0316" w:rsidRDefault="00D44D87" w:rsidP="00D44D87">
      <w:pPr>
        <w:pStyle w:val="4"/>
        <w:tabs>
          <w:tab w:val="left" w:pos="1424"/>
          <w:tab w:val="left" w:pos="4643"/>
        </w:tabs>
        <w:spacing w:before="95"/>
        <w:jc w:val="center"/>
        <w:rPr>
          <w:rFonts w:ascii="Arial" w:hAnsi="Arial" w:cs="Arial"/>
          <w:b/>
          <w:sz w:val="48"/>
          <w:szCs w:val="48"/>
        </w:rPr>
      </w:pPr>
      <w:r>
        <w:rPr>
          <w:noProof/>
          <w:lang w:val="en-US" w:eastAsia="ru-RU" w:bidi="ar-SA"/>
        </w:rPr>
        <w:lastRenderedPageBreak/>
        <w:drawing>
          <wp:anchor distT="0" distB="0" distL="114300" distR="114300" simplePos="0" relativeHeight="251700736" behindDoc="0" locked="0" layoutInCell="1" allowOverlap="1">
            <wp:simplePos x="0" y="0"/>
            <wp:positionH relativeFrom="column">
              <wp:posOffset>324485</wp:posOffset>
            </wp:positionH>
            <wp:positionV relativeFrom="paragraph">
              <wp:posOffset>381635</wp:posOffset>
            </wp:positionV>
            <wp:extent cx="6152515" cy="4608830"/>
            <wp:effectExtent l="0" t="0" r="635"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52515" cy="4608830"/>
                    </a:xfrm>
                    <a:prstGeom prst="rect">
                      <a:avLst/>
                    </a:prstGeom>
                  </pic:spPr>
                </pic:pic>
              </a:graphicData>
            </a:graphic>
          </wp:anchor>
        </w:drawing>
      </w:r>
    </w:p>
    <w:p w:rsidR="00516686" w:rsidRDefault="00516686" w:rsidP="00E13201">
      <w:pPr>
        <w:pStyle w:val="a3"/>
        <w:spacing w:before="120" w:after="120"/>
        <w:ind w:left="126" w:right="-165"/>
        <w:jc w:val="both"/>
        <w:rPr>
          <w:rFonts w:ascii="Arial" w:hAnsi="Arial" w:cs="Arial"/>
          <w:sz w:val="24"/>
          <w:szCs w:val="24"/>
        </w:rPr>
        <w:sectPr w:rsidR="00516686" w:rsidSect="00D44D87">
          <w:type w:val="continuous"/>
          <w:pgSz w:w="11907" w:h="16839" w:code="9"/>
          <w:pgMar w:top="680" w:right="992" w:bottom="851" w:left="851" w:header="0" w:footer="507" w:gutter="0"/>
          <w:pgNumType w:start="7"/>
          <w:cols w:num="2" w:space="454"/>
          <w:docGrid w:linePitch="299"/>
        </w:sectPr>
      </w:pPr>
    </w:p>
    <w:p w:rsidR="00D44D87" w:rsidRPr="007970B7" w:rsidRDefault="00D44D87" w:rsidP="00D44D87">
      <w:pPr>
        <w:pStyle w:val="a3"/>
        <w:spacing w:before="120" w:after="120"/>
        <w:ind w:left="142" w:right="-165" w:hanging="16"/>
        <w:jc w:val="both"/>
        <w:rPr>
          <w:rFonts w:ascii="Arial" w:hAnsi="Arial" w:cs="Arial"/>
          <w:sz w:val="24"/>
          <w:szCs w:val="24"/>
        </w:rPr>
      </w:pPr>
      <w:r w:rsidRPr="007970B7">
        <w:rPr>
          <w:rFonts w:ascii="Arial" w:hAnsi="Arial" w:cs="Arial"/>
          <w:sz w:val="24"/>
          <w:szCs w:val="24"/>
        </w:rPr>
        <w:lastRenderedPageBreak/>
        <w:t>Благодарим Вас за покупку инструментов компании Greenworks! Хотелось бы отметить, что Ваше изделие было разработано и изготовлено в соответствии с высокими стандартами качества, обеспечивающими надежную, комфортную эксплуатацию устройства и безопасную работу оператора. Правильная эксплуатация является залогом безотказной работы устройства в течении многих лет.</w:t>
      </w:r>
    </w:p>
    <w:p w:rsidR="00D44D87" w:rsidRPr="007970B7" w:rsidRDefault="00D44D87" w:rsidP="00D44D87">
      <w:pPr>
        <w:pStyle w:val="a3"/>
        <w:tabs>
          <w:tab w:val="right" w:pos="4942"/>
        </w:tabs>
        <w:ind w:left="142" w:right="-165" w:hanging="16"/>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ОБЩИЕ ПРАВИЛА ТЕХНИКИ </w:t>
      </w:r>
      <w:r w:rsidRPr="007970B7">
        <w:rPr>
          <w:rFonts w:ascii="Arial" w:hAnsi="Arial" w:cs="Arial"/>
          <w:b/>
          <w:color w:val="FFFFFF" w:themeColor="background1"/>
          <w:sz w:val="24"/>
          <w:szCs w:val="24"/>
          <w:highlight w:val="black"/>
        </w:rPr>
        <w:tab/>
      </w:r>
    </w:p>
    <w:p w:rsidR="00D44D87" w:rsidRPr="007970B7" w:rsidRDefault="00D44D87" w:rsidP="00D44D87">
      <w:pPr>
        <w:pStyle w:val="a3"/>
        <w:tabs>
          <w:tab w:val="right" w:pos="4942"/>
        </w:tabs>
        <w:spacing w:after="240"/>
        <w:ind w:left="142" w:right="-165" w:hanging="16"/>
        <w:rPr>
          <w:rFonts w:ascii="Arial" w:hAnsi="Arial" w:cs="Arial"/>
          <w:sz w:val="24"/>
          <w:szCs w:val="24"/>
        </w:rPr>
      </w:pPr>
      <w:r w:rsidRPr="007970B7">
        <w:rPr>
          <w:rFonts w:ascii="Arial" w:hAnsi="Arial" w:cs="Arial"/>
          <w:b/>
          <w:color w:val="FFFFFF" w:themeColor="background1"/>
          <w:sz w:val="24"/>
          <w:szCs w:val="24"/>
          <w:highlight w:val="black"/>
        </w:rPr>
        <w:t>БЕЗОПАСНОСТИ</w:t>
      </w:r>
      <w:r w:rsidRPr="007970B7">
        <w:rPr>
          <w:rFonts w:ascii="Arial" w:hAnsi="Arial" w:cs="Arial"/>
          <w:b/>
          <w:color w:val="FFFFFF" w:themeColor="background1"/>
          <w:sz w:val="24"/>
          <w:szCs w:val="24"/>
          <w:highlight w:val="black"/>
        </w:rPr>
        <w:tab/>
      </w:r>
    </w:p>
    <w:tbl>
      <w:tblPr>
        <w:tblStyle w:val="a6"/>
        <w:tblW w:w="4799" w:type="dxa"/>
        <w:tblInd w:w="251" w:type="dxa"/>
        <w:tblLook w:val="04A0" w:firstRow="1" w:lastRow="0" w:firstColumn="1" w:lastColumn="0" w:noHBand="0" w:noVBand="1"/>
      </w:tblPr>
      <w:tblGrid>
        <w:gridCol w:w="4799"/>
      </w:tblGrid>
      <w:tr w:rsidR="00AF47B2" w:rsidRPr="007970B7" w:rsidTr="00FF6322">
        <w:trPr>
          <w:trHeight w:val="327"/>
        </w:trPr>
        <w:tc>
          <w:tcPr>
            <w:tcW w:w="4799" w:type="dxa"/>
            <w:shd w:val="clear" w:color="auto" w:fill="000000" w:themeFill="text1"/>
          </w:tcPr>
          <w:p w:rsidR="00AF47B2" w:rsidRPr="007970B7" w:rsidRDefault="00AF47B2" w:rsidP="00AF47B2">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AF47B2" w:rsidRPr="007970B7" w:rsidTr="00FF6322">
        <w:tc>
          <w:tcPr>
            <w:tcW w:w="4799" w:type="dxa"/>
          </w:tcPr>
          <w:p w:rsidR="00AF47B2" w:rsidRPr="007970B7" w:rsidRDefault="00D44D87" w:rsidP="00BB7BD6">
            <w:pPr>
              <w:ind w:left="-112"/>
              <w:rPr>
                <w:rFonts w:ascii="Arial" w:hAnsi="Arial" w:cs="Arial"/>
                <w:sz w:val="24"/>
                <w:szCs w:val="24"/>
                <w:lang w:val="ru-RU"/>
              </w:rPr>
            </w:pPr>
            <w:r w:rsidRPr="007970B7">
              <w:rPr>
                <w:rFonts w:ascii="Arial" w:hAnsi="Arial" w:cs="Arial"/>
                <w:sz w:val="24"/>
                <w:szCs w:val="24"/>
                <w:lang w:val="ru-RU"/>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w:t>
            </w:r>
            <w:r w:rsidR="00BB7BD6">
              <w:rPr>
                <w:rFonts w:ascii="Arial" w:hAnsi="Arial" w:cs="Arial"/>
                <w:sz w:val="24"/>
                <w:szCs w:val="24"/>
                <w:lang w:val="ru-RU"/>
              </w:rPr>
              <w:t>й травме</w:t>
            </w:r>
            <w:r w:rsidRPr="007970B7">
              <w:rPr>
                <w:rFonts w:ascii="Arial" w:hAnsi="Arial" w:cs="Arial"/>
                <w:sz w:val="24"/>
                <w:szCs w:val="24"/>
                <w:lang w:val="ru-RU"/>
              </w:rPr>
              <w:t>.</w:t>
            </w:r>
          </w:p>
        </w:tc>
      </w:tr>
    </w:tbl>
    <w:p w:rsidR="00D44D87" w:rsidRPr="007970B7" w:rsidRDefault="00D44D87" w:rsidP="007970B7">
      <w:pPr>
        <w:tabs>
          <w:tab w:val="left" w:pos="426"/>
        </w:tabs>
        <w:spacing w:before="120" w:after="120"/>
        <w:ind w:left="168" w:right="-165"/>
        <w:rPr>
          <w:rFonts w:ascii="Arial" w:hAnsi="Arial" w:cs="Arial"/>
          <w:b/>
          <w:sz w:val="24"/>
          <w:szCs w:val="24"/>
        </w:rPr>
      </w:pPr>
      <w:bookmarkStart w:id="0" w:name="1.2_Overview"/>
      <w:bookmarkStart w:id="1" w:name="_bookmark2"/>
      <w:bookmarkEnd w:id="0"/>
      <w:bookmarkEnd w:id="1"/>
      <w:r w:rsidRPr="007970B7">
        <w:rPr>
          <w:rFonts w:ascii="Arial" w:hAnsi="Arial" w:cs="Arial"/>
          <w:b/>
          <w:sz w:val="24"/>
          <w:szCs w:val="24"/>
        </w:rPr>
        <w:t>ПРЕДПОЛАГАЕМОЕ ИСПОЛЬЗОВАНИЕ</w:t>
      </w:r>
    </w:p>
    <w:p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Данная цепная пила предназначена для распила веток, стволов, бревен и бруса, диаметр которых определяется длиной резания пильной шины. Устройство предназначено только для распила дерева.   Устройство должно использоваться только взрослыми людьми вне помещений и предназначено для некоммерческого применения.</w:t>
      </w:r>
    </w:p>
    <w:p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Не используйте цепную пилу для любых целей, отличных от указанных выше. Не используйте цепную пилу для профессиональной рубки деревьев. Дети или лица, не использующие надлежащих средств индивидуальной защиты и защитной одежды, не могут работать с данным устройством.</w:t>
      </w:r>
    </w:p>
    <w:p w:rsidR="00D44D87" w:rsidRPr="007970B7" w:rsidRDefault="00D44D87"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ОСТАТОЧНЫЕ РИСКИ:</w:t>
      </w:r>
    </w:p>
    <w:p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Даже если электроинструмент используется по своему назначению, существуют другие неотвратимые опасности. Учитывая тип и конструкцию электроинструмента, могут возникнуть следующие потенциальные опасности:</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Прикосновение к незакрытым зубьям пилы пильной цепи (опасность пореза).</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Доступ к вращающейся пильной цепи (опасность пореза). Непредвиденное, </w:t>
      </w:r>
      <w:r w:rsidRPr="007970B7">
        <w:rPr>
          <w:rFonts w:ascii="Arial" w:hAnsi="Arial" w:cs="Arial"/>
          <w:sz w:val="24"/>
          <w:szCs w:val="24"/>
        </w:rPr>
        <w:lastRenderedPageBreak/>
        <w:t>резкое движение пильной шины (опасность пореза).</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Вылетание частей из пильной цепи (опасность пореза / прокола).</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Вылетание частей заготовки. Вдыхание частиц заготовки. Контакт с кожей топливного масла.</w:t>
      </w:r>
    </w:p>
    <w:p w:rsidR="00D44D87" w:rsidRPr="00995E49"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995E49">
        <w:rPr>
          <w:rFonts w:ascii="Arial" w:hAnsi="Arial" w:cs="Arial"/>
          <w:sz w:val="24"/>
          <w:szCs w:val="24"/>
        </w:rPr>
        <w:t>Потеря слуха, если во время работы не надеты средства защиты органов</w:t>
      </w:r>
      <w:r w:rsidR="00995E49" w:rsidRPr="00995E49">
        <w:rPr>
          <w:rFonts w:ascii="Arial" w:hAnsi="Arial" w:cs="Arial"/>
          <w:sz w:val="24"/>
          <w:szCs w:val="24"/>
        </w:rPr>
        <w:t xml:space="preserve"> </w:t>
      </w:r>
      <w:r w:rsidRPr="00995E49">
        <w:rPr>
          <w:rFonts w:ascii="Arial" w:hAnsi="Arial" w:cs="Arial"/>
          <w:sz w:val="24"/>
          <w:szCs w:val="24"/>
        </w:rPr>
        <w:t>работает.</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 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rsidR="00547668" w:rsidRPr="007970B7" w:rsidRDefault="00547668"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БЕЗОПАСНОСТЬ РАБОЧЕЙ ЗОНЫ</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Поддерживайте рабочую зону в чистоте и позаботьтесь о ее надлежащем освещении. При работе при плохом освещении существует опасность </w:t>
      </w:r>
      <w:r w:rsidR="00BB7BD6">
        <w:rPr>
          <w:rFonts w:ascii="Arial" w:hAnsi="Arial" w:cs="Arial"/>
          <w:sz w:val="24"/>
          <w:szCs w:val="24"/>
        </w:rPr>
        <w:t>получения травмы</w:t>
      </w:r>
      <w:r w:rsidRPr="007970B7">
        <w:rPr>
          <w:rFonts w:ascii="Arial" w:hAnsi="Arial" w:cs="Arial"/>
          <w:sz w:val="24"/>
          <w:szCs w:val="24"/>
        </w:rPr>
        <w:t>.</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rsidR="00547668"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подпускайте к себе детей и посторонних лиц при работе с электроинструментом. Невнимательность может привести к потере контроля над ситуацией.</w:t>
      </w:r>
    </w:p>
    <w:p w:rsidR="00547668" w:rsidRPr="007970B7" w:rsidRDefault="00547668" w:rsidP="007970B7">
      <w:pPr>
        <w:tabs>
          <w:tab w:val="left" w:pos="426"/>
        </w:tabs>
        <w:spacing w:before="120" w:after="120"/>
        <w:ind w:left="168" w:right="-165"/>
        <w:rPr>
          <w:rFonts w:ascii="Arial" w:hAnsi="Arial" w:cs="Arial"/>
          <w:sz w:val="24"/>
          <w:szCs w:val="24"/>
        </w:rPr>
      </w:pPr>
      <w:r w:rsidRPr="007970B7">
        <w:rPr>
          <w:rFonts w:ascii="Arial" w:hAnsi="Arial" w:cs="Arial"/>
          <w:b/>
          <w:sz w:val="24"/>
          <w:szCs w:val="24"/>
        </w:rPr>
        <w:t>ЭЛЕКТРОБЕЗОПАСНОСТЬ</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(зануленными) электроинструментами.</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Если вилка не соответствует розетке, это в результате может привести к </w:t>
      </w:r>
      <w:r w:rsidRPr="007970B7">
        <w:rPr>
          <w:rFonts w:ascii="Arial" w:hAnsi="Arial" w:cs="Arial"/>
          <w:sz w:val="24"/>
          <w:szCs w:val="24"/>
        </w:rPr>
        <w:lastRenderedPageBreak/>
        <w:t>поражению электрическим током.</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Избегайте контакта с заземленными или зануленными поверхностями, такими как трубы, радиаторы, кухонные плиты и холодильники. Существует повышенная опасность электрического удара, если тело будет заземлено или занулено.</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подвергайте устройство воздействию дождя или влаги. При попадании влаги в электроинструмент существует опасность поражения электрическим током.</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использовании электроинструмента за пределами помещения применяйте надлежащие удлинители, предназначенные для работы на открытом воздухе. Использование надлежащего шнура для работы на открытом воздухе снижает опасность поражения электрическим током.</w:t>
      </w:r>
    </w:p>
    <w:p w:rsidR="00547668"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электроинструмент необходимо использовать во влажном помещении, применяйте устройство защиты от токов замыкания на землю (УСО), защищающее источник питания. Используйте УСО для снижения возникновения риска электрического удара.</w:t>
      </w:r>
    </w:p>
    <w:p w:rsidR="00547668" w:rsidRPr="007970B7" w:rsidRDefault="00547668"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СРЕДСТВА ИНДИВИДУАЛЬНОЙ ЗАЩИТЫ</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 Невнимательность при работе с электроинструментом может в результате привести к серьезно</w:t>
      </w:r>
      <w:r w:rsidR="00BB7BD6">
        <w:rPr>
          <w:rFonts w:ascii="Arial" w:hAnsi="Arial" w:cs="Arial"/>
          <w:sz w:val="24"/>
          <w:szCs w:val="24"/>
        </w:rPr>
        <w:t>й травме</w:t>
      </w:r>
      <w:r w:rsidRPr="007970B7">
        <w:rPr>
          <w:rFonts w:ascii="Arial" w:hAnsi="Arial" w:cs="Arial"/>
          <w:sz w:val="24"/>
          <w:szCs w:val="24"/>
        </w:rPr>
        <w:t>.</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Используйте средства индивидуальной защиты. Всегда надевайте защитные очки. Используйте средства индивидуальной защиты (противопылевую маску, не скользящую защитную обувь, шлем-каску, или средства защиты органов </w:t>
      </w:r>
      <w:r w:rsidRPr="007970B7">
        <w:rPr>
          <w:rFonts w:ascii="Arial" w:hAnsi="Arial" w:cs="Arial"/>
          <w:sz w:val="24"/>
          <w:szCs w:val="24"/>
        </w:rPr>
        <w:lastRenderedPageBreak/>
        <w:t xml:space="preserve">слуха) в соответствующих условиях для снижения опасности </w:t>
      </w:r>
      <w:r w:rsidR="00BB7BD6">
        <w:rPr>
          <w:rFonts w:ascii="Arial" w:hAnsi="Arial" w:cs="Arial"/>
          <w:sz w:val="24"/>
          <w:szCs w:val="24"/>
        </w:rPr>
        <w:t>получения травмы</w:t>
      </w:r>
      <w:r w:rsidRPr="007970B7">
        <w:rPr>
          <w:rFonts w:ascii="Arial" w:hAnsi="Arial" w:cs="Arial"/>
          <w:sz w:val="24"/>
          <w:szCs w:val="24"/>
        </w:rPr>
        <w:t>.</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Предотвращение случайного запуска. Перед подключением к источнику питания и / или аккумуляторному блоку, а также при поднятии или переносе электроинструмента убедитесь в том, что выключатель находится в отключенном положении. Перенос электроинструментов с пальцем, находящимся на кнопке включения или подачи питания, может привести к несчастному случаю.</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Удалите любые регулировочные или гаечные ключи перед включением питания устройства. Гаечный или регулировочный ключ, прикрепленный к вращающейся части электроинструмента, может привести к </w:t>
      </w:r>
      <w:r w:rsidR="00BB7BD6">
        <w:rPr>
          <w:rFonts w:ascii="Arial" w:hAnsi="Arial" w:cs="Arial"/>
          <w:sz w:val="24"/>
          <w:szCs w:val="24"/>
        </w:rPr>
        <w:t>получению травмы</w:t>
      </w:r>
      <w:r w:rsidRPr="007970B7">
        <w:rPr>
          <w:rFonts w:ascii="Arial" w:hAnsi="Arial" w:cs="Arial"/>
          <w:sz w:val="24"/>
          <w:szCs w:val="24"/>
        </w:rPr>
        <w:t>.</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прилагайте чрезмерных усилий.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Правильно одевайтесь. При работе с устройством не надевайте просторную одежду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rsidR="00547668"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устройства оборудованы средствами для вытяжки и сбора пыли, их следует надлежащим образом подключить. Использование аксессуаров для сбора пыли поможет предотвратить связанные с ней опасности.</w:t>
      </w:r>
    </w:p>
    <w:p w:rsidR="006B190E"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ИСПОЛЬЗОВАНИЕ ЭЛЕКТРОИНСТРУМЕНТОВ И УХОД ЗА НИМИ</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Не прилагайте чрезмерных усилий при работе с электроинструментом. Используйте надлежащий </w:t>
      </w:r>
      <w:r w:rsidRPr="007970B7">
        <w:rPr>
          <w:rFonts w:ascii="Arial" w:hAnsi="Arial" w:cs="Arial"/>
          <w:sz w:val="24"/>
          <w:szCs w:val="24"/>
        </w:rPr>
        <w:lastRenderedPageBreak/>
        <w:t>электроинструмент для достижения ваших целей. Использование надлежащего инструмента по назначению позволит лучше выполнить требуемую работу.</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Выньте вилку из источника питания и / или аккумуляторный блок из электроинструмента перед проведением регулировки, заменой аксессуаров или перед размещением электроинструментов на хранение. Такие превентивные меры снижают риск случайного запуска электроинструмента.</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Храните отключенные электроинструменты вдали от детей и не позволяйте лицам, которые незнакомы с их работой или с данными инструкциями, эксплуатировать устройства. Инструменты могут быть опасными в руках неподготовленных пользователей.</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Поддержание работоспособности электроинструментов. Проверьте электроинструменты на смещение или защемление движущихся частей, поломку компонентов и учтите любые другие условия, которые могут повлиять на работу устройств. Перед использованием электроинструмента выполните ремонт в случае его повреждения. Причиной многих несчастных случаев становится неправильное обслуживание инструментов.</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Поддерживайте режущие части инструментов в остром и чистом состоянии. Правильно обслуживаемые режущие инструменты с острыми режущими кромками практически не заклиниваются и легко контролируются.</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lastRenderedPageBreak/>
        <w:t xml:space="preserve">Используйте электроинструмент, аксессуары, наконечники инструмента и т.д. в соответствии с данными инструкциями, принимая во внимание рабочие условия и выполняемую работу. Использование инструмента не по назначению может привести к опасной ситуации. </w:t>
      </w:r>
    </w:p>
    <w:p w:rsidR="00547668"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ИСПОЛЬЗОВАНИЕ И УХОД ЗА АККУМУЛЯТОРОМ УСТРОЙСТВА</w:t>
      </w:r>
    </w:p>
    <w:p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Перед вставкой аккумуляторной батареи убедитесь, что выключатель питания находится в выключенном положении. Вставка аккумуляторной батареи в электроинструменты, которые включены, может привести к несчастному случаю.</w:t>
      </w:r>
    </w:p>
    <w:p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Заряжайте с использованием зарядного устройства, рекомендуемого производителем. Зарядное устройство, предназначенное для одного типа аккумуляторной батареи, может привести к возгоранию при использовании его с другой батареей.</w:t>
      </w:r>
    </w:p>
    <w:p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аккумуляторная батарея не используется, храните ее вдали от металлических предметов, таких как канцелярские скребки, монеты, ключи, гвозди, винты или другие небольшие металлические детали, которые могут замкнуть ее контакты. Закорачивание контактов аккумулятора может привести к ожогам или пожару.</w:t>
      </w:r>
    </w:p>
    <w:p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 жестких условиях эксплуатации, электролит может выделяться из аккумулятора; избегайте контакта с ним. При случайном контакте с электролитом, смойте его мылом и водой. Если электролит попал в глаза, незамедлительно обратитесь за медицинской помощью. Электролит, вытекающий из аккумулятора, может вызвать раздражение или ожоги.</w:t>
      </w:r>
    </w:p>
    <w:p w:rsidR="006B190E"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lastRenderedPageBreak/>
        <w:t>СЕРВИСНОЕ ОБСЛУЖИВАНИЕ</w:t>
      </w:r>
    </w:p>
    <w:p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Это гарантирует безопасную работу электроинструмента.</w:t>
      </w:r>
    </w:p>
    <w:p w:rsidR="007A086E" w:rsidRPr="007970B7" w:rsidRDefault="007A086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Сервисное обслуживание требует особого внимания и знаний, и должно выполняться только в авторизированном сервисном центре. Для проведения ремонта рекомендуется отправить изделие в ближайший авторизированный сервисный центр. При проведении технического обслуживания устройства надлежит использовать только оригинальные запасные части.</w:t>
      </w:r>
    </w:p>
    <w:p w:rsidR="006B190E" w:rsidRPr="007970B7" w:rsidRDefault="006B190E" w:rsidP="000726B5">
      <w:pPr>
        <w:tabs>
          <w:tab w:val="left" w:pos="426"/>
          <w:tab w:val="right" w:pos="4962"/>
        </w:tabs>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СПЕЦИАЛЬНЫЕ ПРАВИЛА ТЕХНИКИ </w:t>
      </w:r>
      <w:r w:rsidRPr="007970B7">
        <w:rPr>
          <w:rFonts w:ascii="Arial" w:hAnsi="Arial" w:cs="Arial"/>
          <w:b/>
          <w:color w:val="FFFFFF" w:themeColor="background1"/>
          <w:sz w:val="24"/>
          <w:szCs w:val="24"/>
          <w:highlight w:val="black"/>
        </w:rPr>
        <w:tab/>
      </w:r>
    </w:p>
    <w:p w:rsidR="006B190E" w:rsidRPr="007970B7" w:rsidRDefault="006B190E" w:rsidP="000726B5">
      <w:pPr>
        <w:tabs>
          <w:tab w:val="left" w:pos="426"/>
          <w:tab w:val="right" w:pos="4962"/>
        </w:tabs>
        <w:ind w:left="168" w:right="-165"/>
        <w:rPr>
          <w:rFonts w:ascii="Arial" w:hAnsi="Arial" w:cs="Arial"/>
          <w:b/>
          <w:color w:val="FFFFFF" w:themeColor="background1"/>
          <w:sz w:val="24"/>
          <w:szCs w:val="24"/>
        </w:rPr>
      </w:pPr>
      <w:r w:rsidRPr="007970B7">
        <w:rPr>
          <w:rFonts w:ascii="Arial" w:hAnsi="Arial" w:cs="Arial"/>
          <w:b/>
          <w:color w:val="FFFFFF" w:themeColor="background1"/>
          <w:sz w:val="24"/>
          <w:szCs w:val="24"/>
          <w:highlight w:val="black"/>
        </w:rPr>
        <w:t>БЕЗОПАСНОСТИ</w:t>
      </w:r>
      <w:r w:rsidRPr="007970B7">
        <w:rPr>
          <w:rFonts w:ascii="Arial" w:hAnsi="Arial" w:cs="Arial"/>
          <w:b/>
          <w:color w:val="FFFFFF" w:themeColor="background1"/>
          <w:sz w:val="24"/>
          <w:szCs w:val="24"/>
          <w:highlight w:val="black"/>
        </w:rPr>
        <w:tab/>
      </w:r>
    </w:p>
    <w:p w:rsidR="007A086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b/>
          <w:color w:val="FFFFFF" w:themeColor="background1"/>
          <w:sz w:val="24"/>
          <w:szCs w:val="24"/>
        </w:rPr>
        <w:tab/>
      </w:r>
      <w:r w:rsidR="007A086E" w:rsidRPr="007970B7">
        <w:rPr>
          <w:rFonts w:ascii="Arial" w:hAnsi="Arial" w:cs="Arial"/>
          <w:sz w:val="24"/>
          <w:szCs w:val="24"/>
        </w:rPr>
        <w:t>Во время работы пильной цепи держите все части тела подальше от цепной пилы. Перед запуском цепной пилы убедитесь, что она ни с чем не соприкасается. Невнимательность при работе с цепными пилами может привести к повреждению одежды или частей тела.</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 случаях, когда режущий инструмент при эксплуатации может контактировать со скрытой</w:t>
      </w:r>
      <w:r w:rsidR="00C63A7E" w:rsidRPr="007970B7">
        <w:rPr>
          <w:rFonts w:ascii="Arial" w:hAnsi="Arial" w:cs="Arial"/>
          <w:sz w:val="24"/>
          <w:szCs w:val="24"/>
        </w:rPr>
        <w:t xml:space="preserve"> </w:t>
      </w:r>
      <w:r w:rsidRPr="007970B7">
        <w:rPr>
          <w:rFonts w:ascii="Arial" w:hAnsi="Arial" w:cs="Arial"/>
          <w:sz w:val="24"/>
          <w:szCs w:val="24"/>
        </w:rPr>
        <w:t>проводкой, удерживайте его за изолированные поверхности. Контакт цепной пилы с «проводкой под</w:t>
      </w:r>
      <w:r w:rsidR="00C63A7E" w:rsidRPr="007970B7">
        <w:rPr>
          <w:rFonts w:ascii="Arial" w:hAnsi="Arial" w:cs="Arial"/>
          <w:sz w:val="24"/>
          <w:szCs w:val="24"/>
        </w:rPr>
        <w:t xml:space="preserve"> напряжением» может привести к </w:t>
      </w:r>
      <w:r w:rsidRPr="007970B7">
        <w:rPr>
          <w:rFonts w:ascii="Arial" w:hAnsi="Arial" w:cs="Arial"/>
          <w:sz w:val="24"/>
          <w:szCs w:val="24"/>
        </w:rPr>
        <w:t>появлению напряжения на металлических частях и, как следствие, к поражению током оператора устройства.</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Всегда держите цепную пилу правой рукой за заднюю ручку, а левой рукой за переднюю ручку. Удерживание цепной пилы в другом положении (левой рукой за заднюю ручку, а правой – за переднюю) увеличивает риск возникновения травм и является недопустимым.</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Используйте защитные очки и средства защиты органов слуха. Также рекомендуются средства для защиты головы, рук, ног и стоп. Надлежащая защитная одежда </w:t>
      </w:r>
      <w:r w:rsidRPr="007970B7">
        <w:rPr>
          <w:rFonts w:ascii="Arial" w:hAnsi="Arial" w:cs="Arial"/>
          <w:sz w:val="24"/>
          <w:szCs w:val="24"/>
        </w:rPr>
        <w:lastRenderedPageBreak/>
        <w:t>снижает количество травм вследствие летящих щепок или случайного контакта с цепной пилой.</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Запрещается работать с цепной пилой, находясь на дереве. Работа с цепной пилой на дереве может привести к получению травмы.</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Всегда используйте прочную опору и работайте с цепной пилой, только находясь на закрепленной, надежной и ровной поверхности. Скользкие или неустойчивые поверхности, например, лестницы, могут привести к потере равновесия или к потере контроля за цепной пилой.</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обрезке согнутой и вытянутой ветки будьте готовы к тому, что она отскочит назад. При распиливании согнутой ветки она может разогнуться и ударить пользователя и / или отбросить цепную пилу, стать причиной потери контроля за ней.</w:t>
      </w:r>
    </w:p>
    <w:p w:rsidR="006B190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Будьте чрезвычайно осторожны при спиливании кустарника и молодых деревьев. Гибкая древесина может заклинить цепь пилы и затем ударить пользователя или привести к потере равновесия.</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Переносите цепную пилу за переднюю ручку в выключенном состоянии и на расстоянии от вашего тела. При транспортировке или хранении цепной пилы всегда устанавливайте крышку пильной шины. Правильное обращение с цепной пилой снизит вероятность случайного соприкосновения с движущейся цепью.</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Следуйте указаниям по смазке, натяжению цепи и замене аксессуаров. Неверно натянутая или неправильно смазанная цепь может порваться или увеличить вероятность отскока пилы.</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Следите за тем, чтобы рукоятки устройства были сухими, чистыми, не загрязненными маслом и смазочными материалами. Рукоятки, испачканные в смазке или замасленные, станут скользкими, что может привести к потере контроля за инструментом.</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lastRenderedPageBreak/>
        <w:t>Цепная пила предназначена только для пиления древесины. Запрещается использовать цепную пилу не по назначению. Например, запрещается использовать цепную пилу для пиления пластмасс, каменной кладки или не деревянных строительных материалов. Использование цепной пилы не по назначению может привести к возникновению опасной ситуации.</w:t>
      </w:r>
    </w:p>
    <w:p w:rsidR="00C63A7E" w:rsidRPr="007970B7" w:rsidRDefault="00C63A7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ПРИЧИНЫ И МЕТОДЫ ПРЕДОТВРАЩЕНИЯ ОТСКОКА ПИЛЫ НА ОПЕРАТОРА</w:t>
      </w:r>
    </w:p>
    <w:p w:rsidR="00C63A7E" w:rsidRPr="007970B7" w:rsidRDefault="00C63A7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Отскок может возникнуть, когда режущая кромка или конец пильной шины прикасается к материалу или, когда при пилении древесина сжимается и защемляет цепную пилу.</w:t>
      </w:r>
    </w:p>
    <w:p w:rsidR="00C63A7E" w:rsidRPr="007970B7" w:rsidRDefault="00C63A7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Соприкосновение кончика с материалом в некоторых случаях может вызвать внезапное отбрасывание в            направлении, противоположном ходу пилы, откидывание пильной шины вверх и назад, в направлении оператора.</w:t>
      </w:r>
    </w:p>
    <w:p w:rsidR="00C63A7E" w:rsidRPr="007970B7" w:rsidRDefault="00C63A7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Заклинивание цепи пилы вдоль верхней части пильной шины может внезапно отбросить пильную шину в обратном направлении, на оператора.</w:t>
      </w:r>
    </w:p>
    <w:p w:rsidR="00C63A7E" w:rsidRPr="007970B7" w:rsidRDefault="00C63A7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Любое из этих действий пилы может привести к потере управления, что может стать причиной серьезного травмирования. Не полагайтесь только на встроенные в пилу предохранительные устройства. При работе с цепной пилой оператор должен принять определенные меры для того, чтобы процесс распила не привел к возникновению несчастного случая или травмы.</w:t>
      </w:r>
    </w:p>
    <w:p w:rsidR="00C63A7E" w:rsidRPr="007970B7" w:rsidRDefault="00C63A7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Отскок является результатом неправильного использования пилы и / или неправильных рабочих процедур или условий эксплуатации, и его можно избежать, если принять надлежащие меры предосторожности, указанные ниже:</w:t>
      </w:r>
    </w:p>
    <w:p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Держите пилу крепко, двумя руками, обхватив ее ручки всеми пальцами руки, расположите части тела и руку так, чтобы противодействовать усилию отбрасывания пилы.</w:t>
      </w:r>
    </w:p>
    <w:p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Оператор может предотвратить </w:t>
      </w:r>
      <w:r w:rsidRPr="007970B7">
        <w:rPr>
          <w:rFonts w:ascii="Arial" w:hAnsi="Arial" w:cs="Arial"/>
          <w:sz w:val="24"/>
          <w:szCs w:val="24"/>
        </w:rPr>
        <w:lastRenderedPageBreak/>
        <w:t>отскок, приняв соответствующие меры. Следите за тем, чтобы пила не вырвалась из рук.</w:t>
      </w:r>
    </w:p>
    <w:p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прикладывайте чрезмерных усилий и не выполняйте распил на уровне выше плеч. Это поможет предотвратить непреднамеренное соприкосновение с концом пилы и позволит лучше управлять цепной пилой в непредвиденных ситуациях.</w:t>
      </w:r>
    </w:p>
    <w:p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Используйте при замене только указанные производителем шины и цепи. Неправильно выбранные для замены шины и цепи могут стать причиной обрыва цепи и / или отскока.</w:t>
      </w:r>
    </w:p>
    <w:p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Следуйте инструкциям производителя по заточке и техническому обслуживанию пильной цепи. Уменьшение высоты просвета между режущими кромками пильной цепи может привести к увеличению риска отбрасывания пилы.</w:t>
      </w:r>
    </w:p>
    <w:p w:rsidR="00A30E48" w:rsidRPr="007970B7" w:rsidRDefault="00A30E48" w:rsidP="007970B7">
      <w:pPr>
        <w:tabs>
          <w:tab w:val="left" w:pos="426"/>
        </w:tabs>
        <w:spacing w:before="120" w:after="120"/>
        <w:ind w:left="168" w:right="-298"/>
        <w:rPr>
          <w:rFonts w:ascii="Arial" w:hAnsi="Arial" w:cs="Arial"/>
          <w:b/>
          <w:sz w:val="24"/>
          <w:szCs w:val="24"/>
        </w:rPr>
      </w:pPr>
      <w:r w:rsidRPr="007970B7">
        <w:rPr>
          <w:rFonts w:ascii="Arial" w:hAnsi="Arial" w:cs="Arial"/>
          <w:b/>
          <w:sz w:val="24"/>
          <w:szCs w:val="24"/>
        </w:rPr>
        <w:t>ДОПОЛНИТЕЛЬНЫЕ ПРЕДУПРЕЖДЕНИЯ</w:t>
      </w:r>
    </w:p>
    <w:p w:rsidR="007A086E"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Считается, что вибрация ручного инструмента может привести к проявлению у отдельных лиц так называемой болезни Рейно (Raynaud’s Syndrome). Симптомы могут включать покалывание, онемение конечностей и побледнение пальцев, которые обычно проявляются при воздействии холода. Диета, воздействие холода и сырости, курение и неверные приемы работы могут способствовать развитию данных симптомов. До настоящего времени точно не выяснено, что способствует возникновению таких симптомов вибрации или длительное воздействие комплекса неблагоприятных факторов. Существует ряд мер, которые можно предпринять для снижения воздействия вибрации:</w:t>
      </w:r>
    </w:p>
    <w:p w:rsidR="00A30E48" w:rsidRPr="007970B7" w:rsidRDefault="00A30E48" w:rsidP="007970B7">
      <w:pPr>
        <w:pStyle w:val="a5"/>
        <w:numPr>
          <w:ilvl w:val="0"/>
          <w:numId w:val="41"/>
        </w:numPr>
        <w:tabs>
          <w:tab w:val="left" w:pos="1134"/>
        </w:tabs>
        <w:spacing w:before="120" w:after="120"/>
        <w:ind w:left="1134" w:right="-165"/>
        <w:jc w:val="both"/>
        <w:rPr>
          <w:rFonts w:ascii="Arial" w:hAnsi="Arial" w:cs="Arial"/>
          <w:sz w:val="24"/>
          <w:szCs w:val="24"/>
        </w:rPr>
      </w:pPr>
      <w:r w:rsidRPr="007970B7">
        <w:rPr>
          <w:rFonts w:ascii="Arial" w:hAnsi="Arial" w:cs="Arial"/>
          <w:sz w:val="24"/>
          <w:szCs w:val="24"/>
        </w:rPr>
        <w:t xml:space="preserve">Согревайте тело в холодную погоду. При работе с устройством пользуйтесь перчатками, чтобы руки и запястья были в тепле. Считается, что холодная погода является основным фактором, способствующим возникновению </w:t>
      </w:r>
      <w:r w:rsidRPr="007970B7">
        <w:rPr>
          <w:rFonts w:ascii="Arial" w:hAnsi="Arial" w:cs="Arial"/>
          <w:sz w:val="24"/>
          <w:szCs w:val="24"/>
        </w:rPr>
        <w:lastRenderedPageBreak/>
        <w:t>болезни Рейно (Raynaud’s Syndrome).</w:t>
      </w:r>
    </w:p>
    <w:p w:rsidR="00A30E48" w:rsidRPr="007970B7" w:rsidRDefault="00A30E48" w:rsidP="007970B7">
      <w:pPr>
        <w:pStyle w:val="a5"/>
        <w:numPr>
          <w:ilvl w:val="0"/>
          <w:numId w:val="41"/>
        </w:numPr>
        <w:tabs>
          <w:tab w:val="left" w:pos="1134"/>
        </w:tabs>
        <w:spacing w:before="120" w:after="120"/>
        <w:ind w:left="1134" w:right="-165"/>
        <w:jc w:val="both"/>
        <w:rPr>
          <w:rFonts w:ascii="Arial" w:hAnsi="Arial" w:cs="Arial"/>
          <w:sz w:val="24"/>
          <w:szCs w:val="24"/>
        </w:rPr>
      </w:pPr>
      <w:r w:rsidRPr="007970B7">
        <w:rPr>
          <w:rFonts w:ascii="Arial" w:hAnsi="Arial" w:cs="Arial"/>
          <w:sz w:val="24"/>
          <w:szCs w:val="24"/>
        </w:rPr>
        <w:t>После каждого этапа работы выполните упражнения для усиления кровообращения.</w:t>
      </w:r>
    </w:p>
    <w:p w:rsidR="00A30E48" w:rsidRPr="007970B7" w:rsidRDefault="00A30E48" w:rsidP="007970B7">
      <w:pPr>
        <w:pStyle w:val="a5"/>
        <w:numPr>
          <w:ilvl w:val="0"/>
          <w:numId w:val="41"/>
        </w:numPr>
        <w:tabs>
          <w:tab w:val="left" w:pos="1134"/>
        </w:tabs>
        <w:spacing w:before="120" w:after="120"/>
        <w:ind w:left="1134" w:right="-165"/>
        <w:jc w:val="both"/>
        <w:rPr>
          <w:rFonts w:ascii="Arial" w:hAnsi="Arial" w:cs="Arial"/>
          <w:sz w:val="24"/>
          <w:szCs w:val="24"/>
        </w:rPr>
      </w:pPr>
      <w:r w:rsidRPr="007970B7">
        <w:rPr>
          <w:rFonts w:ascii="Arial" w:hAnsi="Arial" w:cs="Arial"/>
          <w:sz w:val="24"/>
          <w:szCs w:val="24"/>
        </w:rPr>
        <w:t>Делайте частые перерывы в работе. Сократите длительность ежедневного пребывания на открытом воздухе.</w:t>
      </w:r>
    </w:p>
    <w:p w:rsidR="00A30E48" w:rsidRPr="007970B7" w:rsidRDefault="00A30E48"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При появлении каких-либо из указанных симптомов сразу же прекратите работу и обратитесь к врачу.</w:t>
      </w:r>
    </w:p>
    <w:p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 (6 дюймов). Распиловка бревен толщиной больше указанной, приводит к ускоренному износу инструмента. Допускается распиловка бревен толщиной до 229 мм (9 дюймов), но это следует делать лишь изредка и с соблюдением особой осторожности.</w:t>
      </w:r>
    </w:p>
    <w:p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Встроенный отбойник с шипами облегчает распиловку. </w:t>
      </w:r>
      <w:r w:rsidR="00BB7BD6">
        <w:rPr>
          <w:rFonts w:ascii="Arial" w:hAnsi="Arial" w:cs="Arial"/>
          <w:sz w:val="24"/>
          <w:szCs w:val="24"/>
        </w:rPr>
        <w:t>Прочная фиксация</w:t>
      </w:r>
      <w:r w:rsidRPr="007970B7">
        <w:rPr>
          <w:rFonts w:ascii="Arial" w:hAnsi="Arial" w:cs="Arial"/>
          <w:sz w:val="24"/>
          <w:szCs w:val="24"/>
        </w:rPr>
        <w:t xml:space="preserve"> бревна при распиловке обеспечивает более устойчивую точку поворота.</w:t>
      </w:r>
    </w:p>
    <w:p w:rsidR="007A086E"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Любая цепная пила представляет смертельную опасность при ненадлежащем использовании. Настоятельно рекомендуется пройти профессиональную подготовку по безопасному использованию данного инструмента.</w:t>
      </w:r>
    </w:p>
    <w:p w:rsidR="00A30E48" w:rsidRPr="007970B7" w:rsidRDefault="00A30E48"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СОХРАНИТЕ ДАННУЮ ИНСТРУКЦИЮ. ЧАСТО ОБРАЩАЙТЕСЬ К НИМ И ИСПОЛЬЗУЙТЕ ИХ, ЧТОБЫ ПРОИНСТРУКТИРОВАТЬ ДРУГИХ ЛИЦ, КОТОРЫЕ МОГУТ ПРИМЕНЯТЬ ДАННОЕ ИЗДЕЛИЕ. ПРИ ПЕРЕДАЧЕ ДАННОГО УСТРОЙСТВА ДРУГИМ ЛИЦАМ НЕОБХОДИМО ПЕРЕДАТЬ ИМ И НАСТОЯЩУЮ ИНСТРУКЦИЮ.</w:t>
      </w:r>
    </w:p>
    <w:p w:rsidR="006B190E" w:rsidRPr="007970B7" w:rsidRDefault="007970B7" w:rsidP="007970B7">
      <w:pPr>
        <w:tabs>
          <w:tab w:val="left" w:pos="426"/>
          <w:tab w:val="right" w:pos="5138"/>
        </w:tabs>
        <w:spacing w:before="120" w:after="120"/>
        <w:ind w:left="168" w:right="-165"/>
        <w:rPr>
          <w:rFonts w:ascii="Arial" w:hAnsi="Arial" w:cs="Arial"/>
          <w:b/>
          <w:color w:val="F2F2F2" w:themeColor="background1" w:themeShade="F2"/>
          <w:sz w:val="24"/>
          <w:szCs w:val="24"/>
          <w:highlight w:val="black"/>
        </w:rPr>
      </w:pPr>
      <w:r>
        <w:rPr>
          <w:rFonts w:ascii="Arial" w:hAnsi="Arial" w:cs="Arial"/>
          <w:b/>
          <w:color w:val="F2F2F2" w:themeColor="background1" w:themeShade="F2"/>
          <w:sz w:val="24"/>
          <w:szCs w:val="24"/>
          <w:highlight w:val="black"/>
        </w:rPr>
        <w:br w:type="column"/>
      </w:r>
      <w:r w:rsidR="00A30E48" w:rsidRPr="007970B7">
        <w:rPr>
          <w:rFonts w:ascii="Arial" w:hAnsi="Arial" w:cs="Arial"/>
          <w:b/>
          <w:color w:val="F2F2F2" w:themeColor="background1" w:themeShade="F2"/>
          <w:sz w:val="24"/>
          <w:szCs w:val="24"/>
          <w:highlight w:val="black"/>
        </w:rPr>
        <w:lastRenderedPageBreak/>
        <w:t>СИМВОЛЫ</w:t>
      </w:r>
      <w:r w:rsidR="006B190E" w:rsidRPr="007970B7">
        <w:rPr>
          <w:rFonts w:ascii="Arial" w:hAnsi="Arial" w:cs="Arial"/>
          <w:b/>
          <w:color w:val="F2F2F2" w:themeColor="background1" w:themeShade="F2"/>
          <w:sz w:val="24"/>
          <w:szCs w:val="24"/>
          <w:highlight w:val="black"/>
        </w:rPr>
        <w:tab/>
      </w:r>
    </w:p>
    <w:p w:rsidR="006B190E" w:rsidRPr="007970B7" w:rsidRDefault="00A30E48"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На данном устройстве могут быть размещены некоторые из следующих символов. Необходимо ознакомиться с ними и узнать их значение. Эта информация повысит качество вашей работы с устройством и сделает ее более</w:t>
      </w:r>
      <w:r w:rsidR="004033E7" w:rsidRPr="007970B7">
        <w:rPr>
          <w:rFonts w:ascii="Arial" w:hAnsi="Arial" w:cs="Arial"/>
          <w:sz w:val="24"/>
          <w:szCs w:val="24"/>
        </w:rPr>
        <w:t xml:space="preserve"> безопасной.</w:t>
      </w:r>
    </w:p>
    <w:tbl>
      <w:tblPr>
        <w:tblStyle w:val="TableNormal"/>
        <w:tblW w:w="4819" w:type="dxa"/>
        <w:tblInd w:w="15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108"/>
        <w:gridCol w:w="3711"/>
      </w:tblGrid>
      <w:tr w:rsidR="00A30E48" w:rsidRPr="007970B7" w:rsidTr="004033E7">
        <w:trPr>
          <w:trHeight w:val="199"/>
        </w:trPr>
        <w:tc>
          <w:tcPr>
            <w:tcW w:w="1108" w:type="dxa"/>
            <w:vAlign w:val="center"/>
          </w:tcPr>
          <w:p w:rsidR="00A30E48" w:rsidRPr="007970B7" w:rsidRDefault="00A30E48" w:rsidP="004033E7">
            <w:pPr>
              <w:pStyle w:val="TableParagraph"/>
              <w:spacing w:before="21" w:line="158" w:lineRule="exact"/>
              <w:ind w:left="15"/>
              <w:jc w:val="center"/>
              <w:rPr>
                <w:rFonts w:ascii="Arial" w:hAnsi="Arial" w:cs="Arial"/>
                <w:b/>
                <w:sz w:val="18"/>
                <w:szCs w:val="18"/>
              </w:rPr>
            </w:pPr>
            <w:r w:rsidRPr="007970B7">
              <w:rPr>
                <w:rFonts w:ascii="Arial" w:hAnsi="Arial" w:cs="Arial"/>
                <w:b/>
                <w:color w:val="231F20"/>
                <w:sz w:val="18"/>
                <w:szCs w:val="18"/>
              </w:rPr>
              <w:t>СИМВОЛ</w:t>
            </w:r>
          </w:p>
        </w:tc>
        <w:tc>
          <w:tcPr>
            <w:tcW w:w="3711" w:type="dxa"/>
          </w:tcPr>
          <w:p w:rsidR="00A30E48" w:rsidRPr="007970B7" w:rsidRDefault="00A30E48" w:rsidP="004033E7">
            <w:pPr>
              <w:pStyle w:val="TableParagraph"/>
              <w:spacing w:before="21" w:line="158" w:lineRule="exact"/>
              <w:ind w:left="15"/>
              <w:jc w:val="center"/>
              <w:rPr>
                <w:rFonts w:ascii="Arial" w:hAnsi="Arial" w:cs="Arial"/>
                <w:b/>
                <w:sz w:val="18"/>
                <w:szCs w:val="18"/>
              </w:rPr>
            </w:pPr>
            <w:r w:rsidRPr="007970B7">
              <w:rPr>
                <w:rFonts w:ascii="Arial" w:hAnsi="Arial" w:cs="Arial"/>
                <w:b/>
                <w:color w:val="231F20"/>
                <w:sz w:val="18"/>
                <w:szCs w:val="18"/>
              </w:rPr>
              <w:t>НАЗНАЧЕНИЕ / ОБЪЯСНЕНИЕ</w:t>
            </w:r>
          </w:p>
        </w:tc>
      </w:tr>
      <w:tr w:rsidR="00A30E48" w:rsidRPr="007970B7" w:rsidTr="004033E7">
        <w:trPr>
          <w:trHeight w:val="196"/>
        </w:trPr>
        <w:tc>
          <w:tcPr>
            <w:tcW w:w="1108" w:type="dxa"/>
            <w:vAlign w:val="center"/>
          </w:tcPr>
          <w:p w:rsidR="00A30E48" w:rsidRPr="007970B7" w:rsidRDefault="00A30E48" w:rsidP="00A30E48">
            <w:pPr>
              <w:pStyle w:val="TableParagraph"/>
              <w:spacing w:before="18" w:line="159" w:lineRule="exact"/>
              <w:ind w:left="15"/>
              <w:jc w:val="center"/>
              <w:rPr>
                <w:rFonts w:ascii="Arial" w:hAnsi="Arial" w:cs="Arial"/>
                <w:b/>
                <w:sz w:val="18"/>
                <w:szCs w:val="18"/>
              </w:rPr>
            </w:pPr>
            <w:r w:rsidRPr="007970B7">
              <w:rPr>
                <w:rFonts w:ascii="Arial" w:hAnsi="Arial" w:cs="Arial"/>
                <w:b/>
                <w:color w:val="231F20"/>
                <w:sz w:val="18"/>
                <w:szCs w:val="18"/>
              </w:rPr>
              <w:t>В</w:t>
            </w:r>
          </w:p>
        </w:tc>
        <w:tc>
          <w:tcPr>
            <w:tcW w:w="3711" w:type="dxa"/>
          </w:tcPr>
          <w:p w:rsidR="00A30E48" w:rsidRPr="007970B7" w:rsidRDefault="00A30E48" w:rsidP="00A30E48">
            <w:pPr>
              <w:pStyle w:val="TableParagraph"/>
              <w:spacing w:before="18" w:line="159" w:lineRule="exact"/>
              <w:ind w:left="15"/>
              <w:rPr>
                <w:rFonts w:ascii="Arial" w:hAnsi="Arial" w:cs="Arial"/>
                <w:sz w:val="18"/>
                <w:szCs w:val="18"/>
              </w:rPr>
            </w:pPr>
            <w:r w:rsidRPr="007970B7">
              <w:rPr>
                <w:rFonts w:ascii="Arial" w:hAnsi="Arial" w:cs="Arial"/>
                <w:color w:val="231F20"/>
                <w:sz w:val="18"/>
                <w:szCs w:val="18"/>
              </w:rPr>
              <w:t>Напряжение</w:t>
            </w:r>
          </w:p>
        </w:tc>
      </w:tr>
      <w:tr w:rsidR="00A30E48" w:rsidRPr="007970B7" w:rsidTr="004033E7">
        <w:trPr>
          <w:trHeight w:val="250"/>
        </w:trPr>
        <w:tc>
          <w:tcPr>
            <w:tcW w:w="1108" w:type="dxa"/>
            <w:vAlign w:val="center"/>
          </w:tcPr>
          <w:p w:rsidR="00A30E48" w:rsidRPr="007970B7" w:rsidRDefault="00A30E48" w:rsidP="00A30E48">
            <w:pPr>
              <w:pStyle w:val="TableParagraph"/>
              <w:spacing w:before="55"/>
              <w:ind w:left="15"/>
              <w:jc w:val="center"/>
              <w:rPr>
                <w:rFonts w:ascii="Arial" w:hAnsi="Arial" w:cs="Arial"/>
                <w:b/>
                <w:sz w:val="18"/>
                <w:szCs w:val="18"/>
              </w:rPr>
            </w:pPr>
            <w:r w:rsidRPr="007970B7">
              <w:rPr>
                <w:rFonts w:ascii="Arial" w:hAnsi="Arial" w:cs="Arial"/>
                <w:b/>
                <w:color w:val="231F20"/>
                <w:sz w:val="18"/>
                <w:szCs w:val="18"/>
              </w:rPr>
              <w:t>Вт</w:t>
            </w:r>
          </w:p>
        </w:tc>
        <w:tc>
          <w:tcPr>
            <w:tcW w:w="3711" w:type="dxa"/>
          </w:tcPr>
          <w:p w:rsidR="00A30E48" w:rsidRPr="007970B7" w:rsidRDefault="00A30E48" w:rsidP="00A30E48">
            <w:pPr>
              <w:pStyle w:val="TableParagraph"/>
              <w:spacing w:before="55"/>
              <w:ind w:left="15"/>
              <w:rPr>
                <w:rFonts w:ascii="Arial" w:hAnsi="Arial" w:cs="Arial"/>
                <w:sz w:val="18"/>
                <w:szCs w:val="18"/>
              </w:rPr>
            </w:pPr>
            <w:r w:rsidRPr="007970B7">
              <w:rPr>
                <w:rFonts w:ascii="Arial" w:hAnsi="Arial" w:cs="Arial"/>
                <w:color w:val="231F20"/>
                <w:sz w:val="18"/>
                <w:szCs w:val="18"/>
              </w:rPr>
              <w:t>Ватт-Мощность</w:t>
            </w:r>
          </w:p>
        </w:tc>
      </w:tr>
      <w:tr w:rsidR="00A30E48" w:rsidRPr="007970B7" w:rsidTr="004033E7">
        <w:trPr>
          <w:trHeight w:val="239"/>
        </w:trPr>
        <w:tc>
          <w:tcPr>
            <w:tcW w:w="1108" w:type="dxa"/>
            <w:vAlign w:val="center"/>
          </w:tcPr>
          <w:p w:rsidR="00A30E48" w:rsidRPr="007970B7" w:rsidRDefault="00A30E48" w:rsidP="00A30E48">
            <w:pPr>
              <w:pStyle w:val="TableParagraph"/>
              <w:tabs>
                <w:tab w:val="left" w:pos="355"/>
              </w:tabs>
              <w:spacing w:before="55"/>
              <w:ind w:left="15"/>
              <w:jc w:val="center"/>
              <w:rPr>
                <w:rFonts w:ascii="Arial" w:hAnsi="Arial" w:cs="Arial"/>
                <w:sz w:val="18"/>
                <w:szCs w:val="18"/>
              </w:rPr>
            </w:pPr>
            <w:r w:rsidRPr="007970B7">
              <w:rPr>
                <w:noProof/>
                <w:lang w:val="en-US" w:eastAsia="ru-RU" w:bidi="ar-SA"/>
              </w:rPr>
              <w:drawing>
                <wp:inline distT="0" distB="0" distL="0" distR="0">
                  <wp:extent cx="370936" cy="149146"/>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72633" cy="149828"/>
                          </a:xfrm>
                          <a:prstGeom prst="rect">
                            <a:avLst/>
                          </a:prstGeom>
                        </pic:spPr>
                      </pic:pic>
                    </a:graphicData>
                  </a:graphic>
                </wp:inline>
              </w:drawing>
            </w:r>
          </w:p>
        </w:tc>
        <w:tc>
          <w:tcPr>
            <w:tcW w:w="3711" w:type="dxa"/>
          </w:tcPr>
          <w:p w:rsidR="00A30E48" w:rsidRPr="007970B7" w:rsidRDefault="00A30E48" w:rsidP="00A30E48">
            <w:pPr>
              <w:pStyle w:val="TableParagraph"/>
              <w:spacing w:before="55"/>
              <w:ind w:left="15"/>
              <w:rPr>
                <w:rFonts w:ascii="Arial" w:hAnsi="Arial" w:cs="Arial"/>
                <w:sz w:val="18"/>
                <w:szCs w:val="18"/>
              </w:rPr>
            </w:pPr>
            <w:r w:rsidRPr="007970B7">
              <w:rPr>
                <w:rFonts w:ascii="Arial" w:hAnsi="Arial" w:cs="Arial"/>
                <w:color w:val="231F20"/>
                <w:sz w:val="18"/>
                <w:szCs w:val="18"/>
              </w:rPr>
              <w:t>Постоянный ток - Тип или характеристики тока.</w:t>
            </w:r>
          </w:p>
        </w:tc>
      </w:tr>
      <w:tr w:rsidR="00A30E48" w:rsidRPr="007970B7" w:rsidTr="004033E7">
        <w:trPr>
          <w:trHeight w:val="431"/>
        </w:trPr>
        <w:tc>
          <w:tcPr>
            <w:tcW w:w="1108" w:type="dxa"/>
            <w:vAlign w:val="center"/>
          </w:tcPr>
          <w:p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76447" cy="276432"/>
                  <wp:effectExtent l="0" t="0" r="9525" b="0"/>
                  <wp:docPr id="8"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4.png"/>
                          <pic:cNvPicPr/>
                        </pic:nvPicPr>
                        <pic:blipFill>
                          <a:blip r:embed="rId16" cstate="print"/>
                          <a:stretch>
                            <a:fillRect/>
                          </a:stretch>
                        </pic:blipFill>
                        <pic:spPr>
                          <a:xfrm>
                            <a:off x="0" y="0"/>
                            <a:ext cx="274583" cy="274568"/>
                          </a:xfrm>
                          <a:prstGeom prst="rect">
                            <a:avLst/>
                          </a:prstGeom>
                        </pic:spPr>
                      </pic:pic>
                    </a:graphicData>
                  </a:graphic>
                </wp:inline>
              </w:drawing>
            </w:r>
          </w:p>
        </w:tc>
        <w:tc>
          <w:tcPr>
            <w:tcW w:w="3711" w:type="dxa"/>
          </w:tcPr>
          <w:p w:rsidR="00A30E48" w:rsidRPr="007970B7" w:rsidRDefault="00A30E48" w:rsidP="00A30E48">
            <w:pPr>
              <w:pStyle w:val="TableParagraph"/>
              <w:spacing w:before="122"/>
              <w:ind w:left="15"/>
              <w:rPr>
                <w:rFonts w:ascii="Arial" w:hAnsi="Arial" w:cs="Arial"/>
                <w:sz w:val="18"/>
                <w:szCs w:val="18"/>
              </w:rPr>
            </w:pPr>
            <w:r w:rsidRPr="007970B7">
              <w:rPr>
                <w:rFonts w:ascii="Arial" w:hAnsi="Arial" w:cs="Arial"/>
                <w:color w:val="231F20"/>
                <w:sz w:val="18"/>
                <w:szCs w:val="18"/>
              </w:rPr>
              <w:t>ОПАСНОСТЬ! Берегитесь отскока пилы.</w:t>
            </w:r>
          </w:p>
        </w:tc>
      </w:tr>
      <w:tr w:rsidR="00A30E48" w:rsidRPr="007970B7" w:rsidTr="004033E7">
        <w:trPr>
          <w:trHeight w:val="378"/>
        </w:trPr>
        <w:tc>
          <w:tcPr>
            <w:tcW w:w="1108" w:type="dxa"/>
            <w:vAlign w:val="center"/>
          </w:tcPr>
          <w:p w:rsidR="00A30E48" w:rsidRPr="007970B7" w:rsidRDefault="00A30E48" w:rsidP="00A30E48">
            <w:pPr>
              <w:pStyle w:val="TableParagraph"/>
              <w:ind w:left="15"/>
              <w:jc w:val="center"/>
              <w:rPr>
                <w:rFonts w:ascii="Arial" w:hAnsi="Arial" w:cs="Arial"/>
                <w:sz w:val="18"/>
                <w:szCs w:val="18"/>
              </w:rPr>
            </w:pPr>
          </w:p>
          <w:p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72290" cy="242722"/>
                  <wp:effectExtent l="0" t="0" r="0" b="5080"/>
                  <wp:docPr id="4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5.png"/>
                          <pic:cNvPicPr/>
                        </pic:nvPicPr>
                        <pic:blipFill>
                          <a:blip r:embed="rId17" cstate="print"/>
                          <a:stretch>
                            <a:fillRect/>
                          </a:stretch>
                        </pic:blipFill>
                        <pic:spPr>
                          <a:xfrm>
                            <a:off x="0" y="0"/>
                            <a:ext cx="273642" cy="243927"/>
                          </a:xfrm>
                          <a:prstGeom prst="rect">
                            <a:avLst/>
                          </a:prstGeom>
                        </pic:spPr>
                      </pic:pic>
                    </a:graphicData>
                  </a:graphic>
                </wp:inline>
              </w:drawing>
            </w:r>
          </w:p>
        </w:tc>
        <w:tc>
          <w:tcPr>
            <w:tcW w:w="3711" w:type="dxa"/>
          </w:tcPr>
          <w:p w:rsidR="00A30E48" w:rsidRPr="007970B7" w:rsidRDefault="00A30E48" w:rsidP="00A30E48">
            <w:pPr>
              <w:pStyle w:val="TableParagraph"/>
              <w:spacing w:before="99"/>
              <w:ind w:left="15"/>
              <w:rPr>
                <w:rFonts w:ascii="Arial" w:hAnsi="Arial" w:cs="Arial"/>
                <w:sz w:val="18"/>
                <w:szCs w:val="18"/>
              </w:rPr>
            </w:pPr>
            <w:r w:rsidRPr="007970B7">
              <w:rPr>
                <w:rFonts w:ascii="Arial" w:hAnsi="Arial" w:cs="Arial"/>
                <w:color w:val="231F20"/>
                <w:sz w:val="18"/>
                <w:szCs w:val="18"/>
              </w:rPr>
              <w:t>Предупреждения, которые влияют на вашу безопасность.</w:t>
            </w:r>
          </w:p>
        </w:tc>
      </w:tr>
      <w:tr w:rsidR="00A30E48" w:rsidRPr="007970B7" w:rsidTr="004033E7">
        <w:trPr>
          <w:trHeight w:val="478"/>
        </w:trPr>
        <w:tc>
          <w:tcPr>
            <w:tcW w:w="1108" w:type="dxa"/>
            <w:vAlign w:val="center"/>
          </w:tcPr>
          <w:p w:rsidR="00A30E48" w:rsidRPr="007970B7" w:rsidRDefault="00A30E48" w:rsidP="00A30E48">
            <w:pPr>
              <w:pStyle w:val="TableParagraph"/>
              <w:spacing w:before="4"/>
              <w:ind w:left="15"/>
              <w:jc w:val="center"/>
              <w:rPr>
                <w:rFonts w:ascii="Arial" w:hAnsi="Arial" w:cs="Arial"/>
                <w:sz w:val="18"/>
                <w:szCs w:val="18"/>
              </w:rPr>
            </w:pPr>
          </w:p>
          <w:p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308361" cy="308284"/>
                  <wp:effectExtent l="0" t="0" r="0" b="0"/>
                  <wp:docPr id="4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6.png"/>
                          <pic:cNvPicPr/>
                        </pic:nvPicPr>
                        <pic:blipFill>
                          <a:blip r:embed="rId18" cstate="print"/>
                          <a:stretch>
                            <a:fillRect/>
                          </a:stretch>
                        </pic:blipFill>
                        <pic:spPr>
                          <a:xfrm>
                            <a:off x="0" y="0"/>
                            <a:ext cx="312349" cy="312271"/>
                          </a:xfrm>
                          <a:prstGeom prst="rect">
                            <a:avLst/>
                          </a:prstGeom>
                        </pic:spPr>
                      </pic:pic>
                    </a:graphicData>
                  </a:graphic>
                </wp:inline>
              </w:drawing>
            </w:r>
          </w:p>
        </w:tc>
        <w:tc>
          <w:tcPr>
            <w:tcW w:w="3711" w:type="dxa"/>
          </w:tcPr>
          <w:p w:rsidR="00A30E48" w:rsidRPr="007970B7" w:rsidRDefault="00A30E48" w:rsidP="00A30E48">
            <w:pPr>
              <w:pStyle w:val="TableParagraph"/>
              <w:spacing w:before="6"/>
              <w:ind w:left="15"/>
              <w:rPr>
                <w:rFonts w:ascii="Arial" w:hAnsi="Arial" w:cs="Arial"/>
                <w:sz w:val="18"/>
                <w:szCs w:val="18"/>
              </w:rPr>
            </w:pPr>
          </w:p>
          <w:p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Прочтите инструкции данного руководства, и следуйте всем предупреждениям и инструкциям по безопасности.</w:t>
            </w:r>
          </w:p>
        </w:tc>
      </w:tr>
      <w:tr w:rsidR="00A30E48" w:rsidRPr="007970B7" w:rsidTr="004033E7">
        <w:trPr>
          <w:trHeight w:val="558"/>
        </w:trPr>
        <w:tc>
          <w:tcPr>
            <w:tcW w:w="1108" w:type="dxa"/>
            <w:vAlign w:val="center"/>
          </w:tcPr>
          <w:p w:rsidR="00A30E48" w:rsidRPr="007970B7" w:rsidRDefault="00374EE1" w:rsidP="00A30E48">
            <w:pPr>
              <w:pStyle w:val="TableParagraph"/>
              <w:ind w:left="15"/>
              <w:jc w:val="center"/>
              <w:rPr>
                <w:rFonts w:ascii="Arial" w:hAnsi="Arial" w:cs="Arial"/>
                <w:sz w:val="18"/>
                <w:szCs w:val="18"/>
              </w:rPr>
            </w:pPr>
            <w:r>
              <w:rPr>
                <w:rFonts w:ascii="Arial" w:hAnsi="Arial" w:cs="Arial"/>
                <w:noProof/>
                <w:sz w:val="24"/>
                <w:szCs w:val="24"/>
                <w:lang w:val="en-US" w:eastAsia="ru-RU" w:bidi="ar-SA"/>
              </w:rPr>
              <mc:AlternateContent>
                <mc:Choice Requires="wpg">
                  <w:drawing>
                    <wp:inline distT="0" distB="0" distL="0" distR="0">
                      <wp:extent cx="529590" cy="259715"/>
                      <wp:effectExtent l="0" t="0" r="3810" b="0"/>
                      <wp:docPr id="44"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 cy="259715"/>
                                <a:chOff x="2421" y="2826"/>
                                <a:chExt cx="834" cy="409"/>
                              </a:xfrm>
                            </wpg:grpSpPr>
                            <wps:wsp>
                              <wps:cNvPr id="46" name="Freeform 14"/>
                              <wps:cNvSpPr>
                                <a:spLocks/>
                              </wps:cNvSpPr>
                              <wps:spPr bwMode="auto">
                                <a:xfrm>
                                  <a:off x="2846" y="2826"/>
                                  <a:ext cx="409" cy="409"/>
                                </a:xfrm>
                                <a:custGeom>
                                  <a:avLst/>
                                  <a:gdLst>
                                    <a:gd name="T0" fmla="+- 0 3050 2846"/>
                                    <a:gd name="T1" fmla="*/ T0 w 409"/>
                                    <a:gd name="T2" fmla="+- 0 2827 2827"/>
                                    <a:gd name="T3" fmla="*/ 2827 h 409"/>
                                    <a:gd name="T4" fmla="+- 0 2971 2846"/>
                                    <a:gd name="T5" fmla="*/ T4 w 409"/>
                                    <a:gd name="T6" fmla="+- 0 2843 2827"/>
                                    <a:gd name="T7" fmla="*/ 2843 h 409"/>
                                    <a:gd name="T8" fmla="+- 0 2906 2846"/>
                                    <a:gd name="T9" fmla="*/ T8 w 409"/>
                                    <a:gd name="T10" fmla="+- 0 2886 2827"/>
                                    <a:gd name="T11" fmla="*/ 2886 h 409"/>
                                    <a:gd name="T12" fmla="+- 0 2862 2846"/>
                                    <a:gd name="T13" fmla="*/ T12 w 409"/>
                                    <a:gd name="T14" fmla="+- 0 2951 2827"/>
                                    <a:gd name="T15" fmla="*/ 2951 h 409"/>
                                    <a:gd name="T16" fmla="+- 0 2846 2846"/>
                                    <a:gd name="T17" fmla="*/ T16 w 409"/>
                                    <a:gd name="T18" fmla="+- 0 3031 2827"/>
                                    <a:gd name="T19" fmla="*/ 3031 h 409"/>
                                    <a:gd name="T20" fmla="+- 0 2862 2846"/>
                                    <a:gd name="T21" fmla="*/ T20 w 409"/>
                                    <a:gd name="T22" fmla="+- 0 3110 2827"/>
                                    <a:gd name="T23" fmla="*/ 3110 h 409"/>
                                    <a:gd name="T24" fmla="+- 0 2906 2846"/>
                                    <a:gd name="T25" fmla="*/ T24 w 409"/>
                                    <a:gd name="T26" fmla="+- 0 3175 2827"/>
                                    <a:gd name="T27" fmla="*/ 3175 h 409"/>
                                    <a:gd name="T28" fmla="+- 0 2971 2846"/>
                                    <a:gd name="T29" fmla="*/ T28 w 409"/>
                                    <a:gd name="T30" fmla="+- 0 3219 2827"/>
                                    <a:gd name="T31" fmla="*/ 3219 h 409"/>
                                    <a:gd name="T32" fmla="+- 0 3050 2846"/>
                                    <a:gd name="T33" fmla="*/ T32 w 409"/>
                                    <a:gd name="T34" fmla="+- 0 3235 2827"/>
                                    <a:gd name="T35" fmla="*/ 3235 h 409"/>
                                    <a:gd name="T36" fmla="+- 0 3130 2846"/>
                                    <a:gd name="T37" fmla="*/ T36 w 409"/>
                                    <a:gd name="T38" fmla="+- 0 3219 2827"/>
                                    <a:gd name="T39" fmla="*/ 3219 h 409"/>
                                    <a:gd name="T40" fmla="+- 0 3195 2846"/>
                                    <a:gd name="T41" fmla="*/ T40 w 409"/>
                                    <a:gd name="T42" fmla="+- 0 3175 2827"/>
                                    <a:gd name="T43" fmla="*/ 3175 h 409"/>
                                    <a:gd name="T44" fmla="+- 0 3238 2846"/>
                                    <a:gd name="T45" fmla="*/ T44 w 409"/>
                                    <a:gd name="T46" fmla="+- 0 3110 2827"/>
                                    <a:gd name="T47" fmla="*/ 3110 h 409"/>
                                    <a:gd name="T48" fmla="+- 0 3254 2846"/>
                                    <a:gd name="T49" fmla="*/ T48 w 409"/>
                                    <a:gd name="T50" fmla="+- 0 3031 2827"/>
                                    <a:gd name="T51" fmla="*/ 3031 h 409"/>
                                    <a:gd name="T52" fmla="+- 0 3238 2846"/>
                                    <a:gd name="T53" fmla="*/ T52 w 409"/>
                                    <a:gd name="T54" fmla="+- 0 2951 2827"/>
                                    <a:gd name="T55" fmla="*/ 2951 h 409"/>
                                    <a:gd name="T56" fmla="+- 0 3195 2846"/>
                                    <a:gd name="T57" fmla="*/ T56 w 409"/>
                                    <a:gd name="T58" fmla="+- 0 2886 2827"/>
                                    <a:gd name="T59" fmla="*/ 2886 h 409"/>
                                    <a:gd name="T60" fmla="+- 0 3130 2846"/>
                                    <a:gd name="T61" fmla="*/ T60 w 409"/>
                                    <a:gd name="T62" fmla="+- 0 2843 2827"/>
                                    <a:gd name="T63" fmla="*/ 2843 h 409"/>
                                    <a:gd name="T64" fmla="+- 0 3050 2846"/>
                                    <a:gd name="T65" fmla="*/ T64 w 409"/>
                                    <a:gd name="T66" fmla="+- 0 2827 2827"/>
                                    <a:gd name="T67" fmla="*/ 2827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9" h="409">
                                      <a:moveTo>
                                        <a:pt x="204" y="0"/>
                                      </a:moveTo>
                                      <a:lnTo>
                                        <a:pt x="125" y="16"/>
                                      </a:lnTo>
                                      <a:lnTo>
                                        <a:pt x="60" y="59"/>
                                      </a:lnTo>
                                      <a:lnTo>
                                        <a:pt x="16" y="124"/>
                                      </a:lnTo>
                                      <a:lnTo>
                                        <a:pt x="0" y="204"/>
                                      </a:lnTo>
                                      <a:lnTo>
                                        <a:pt x="16" y="283"/>
                                      </a:lnTo>
                                      <a:lnTo>
                                        <a:pt x="60" y="348"/>
                                      </a:lnTo>
                                      <a:lnTo>
                                        <a:pt x="125" y="392"/>
                                      </a:lnTo>
                                      <a:lnTo>
                                        <a:pt x="204" y="408"/>
                                      </a:lnTo>
                                      <a:lnTo>
                                        <a:pt x="284" y="392"/>
                                      </a:lnTo>
                                      <a:lnTo>
                                        <a:pt x="349" y="348"/>
                                      </a:lnTo>
                                      <a:lnTo>
                                        <a:pt x="392" y="283"/>
                                      </a:lnTo>
                                      <a:lnTo>
                                        <a:pt x="408" y="204"/>
                                      </a:lnTo>
                                      <a:lnTo>
                                        <a:pt x="392" y="124"/>
                                      </a:lnTo>
                                      <a:lnTo>
                                        <a:pt x="349" y="59"/>
                                      </a:lnTo>
                                      <a:lnTo>
                                        <a:pt x="284" y="16"/>
                                      </a:lnTo>
                                      <a:lnTo>
                                        <a:pt x="204" y="0"/>
                                      </a:lnTo>
                                      <a:close/>
                                    </a:path>
                                  </a:pathLst>
                                </a:custGeom>
                                <a:solidFill>
                                  <a:srgbClr val="07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10" y="2866"/>
                                  <a:ext cx="284" cy="329"/>
                                </a:xfrm>
                                <a:prstGeom prst="rect">
                                  <a:avLst/>
                                </a:prstGeom>
                                <a:noFill/>
                                <a:extLst>
                                  <a:ext uri="{909E8E84-426E-40dd-AFC4-6F175D3DCCD1}">
                                    <a14:hiddenFill xmlns:a14="http://schemas.microsoft.com/office/drawing/2010/main">
                                      <a:solidFill>
                                        <a:srgbClr val="FFFFFF"/>
                                      </a:solidFill>
                                    </a14:hiddenFill>
                                  </a:ext>
                                </a:extLst>
                              </pic:spPr>
                            </pic:pic>
                            <wps:wsp>
                              <wps:cNvPr id="49" name="Freeform 16"/>
                              <wps:cNvSpPr>
                                <a:spLocks/>
                              </wps:cNvSpPr>
                              <wps:spPr bwMode="auto">
                                <a:xfrm>
                                  <a:off x="2421" y="2826"/>
                                  <a:ext cx="409" cy="409"/>
                                </a:xfrm>
                                <a:custGeom>
                                  <a:avLst/>
                                  <a:gdLst>
                                    <a:gd name="T0" fmla="+- 0 2625 2421"/>
                                    <a:gd name="T1" fmla="*/ T0 w 409"/>
                                    <a:gd name="T2" fmla="+- 0 2826 2826"/>
                                    <a:gd name="T3" fmla="*/ 2826 h 409"/>
                                    <a:gd name="T4" fmla="+- 0 2546 2421"/>
                                    <a:gd name="T5" fmla="*/ T4 w 409"/>
                                    <a:gd name="T6" fmla="+- 0 2843 2826"/>
                                    <a:gd name="T7" fmla="*/ 2843 h 409"/>
                                    <a:gd name="T8" fmla="+- 0 2481 2421"/>
                                    <a:gd name="T9" fmla="*/ T8 w 409"/>
                                    <a:gd name="T10" fmla="+- 0 2886 2826"/>
                                    <a:gd name="T11" fmla="*/ 2886 h 409"/>
                                    <a:gd name="T12" fmla="+- 0 2437 2421"/>
                                    <a:gd name="T13" fmla="*/ T12 w 409"/>
                                    <a:gd name="T14" fmla="+- 0 2951 2826"/>
                                    <a:gd name="T15" fmla="*/ 2951 h 409"/>
                                    <a:gd name="T16" fmla="+- 0 2421 2421"/>
                                    <a:gd name="T17" fmla="*/ T16 w 409"/>
                                    <a:gd name="T18" fmla="+- 0 3031 2826"/>
                                    <a:gd name="T19" fmla="*/ 3031 h 409"/>
                                    <a:gd name="T20" fmla="+- 0 2437 2421"/>
                                    <a:gd name="T21" fmla="*/ T20 w 409"/>
                                    <a:gd name="T22" fmla="+- 0 3110 2826"/>
                                    <a:gd name="T23" fmla="*/ 3110 h 409"/>
                                    <a:gd name="T24" fmla="+- 0 2481 2421"/>
                                    <a:gd name="T25" fmla="*/ T24 w 409"/>
                                    <a:gd name="T26" fmla="+- 0 3175 2826"/>
                                    <a:gd name="T27" fmla="*/ 3175 h 409"/>
                                    <a:gd name="T28" fmla="+- 0 2546 2421"/>
                                    <a:gd name="T29" fmla="*/ T28 w 409"/>
                                    <a:gd name="T30" fmla="+- 0 3219 2826"/>
                                    <a:gd name="T31" fmla="*/ 3219 h 409"/>
                                    <a:gd name="T32" fmla="+- 0 2625 2421"/>
                                    <a:gd name="T33" fmla="*/ T32 w 409"/>
                                    <a:gd name="T34" fmla="+- 0 3235 2826"/>
                                    <a:gd name="T35" fmla="*/ 3235 h 409"/>
                                    <a:gd name="T36" fmla="+- 0 2704 2421"/>
                                    <a:gd name="T37" fmla="*/ T36 w 409"/>
                                    <a:gd name="T38" fmla="+- 0 3219 2826"/>
                                    <a:gd name="T39" fmla="*/ 3219 h 409"/>
                                    <a:gd name="T40" fmla="+- 0 2769 2421"/>
                                    <a:gd name="T41" fmla="*/ T40 w 409"/>
                                    <a:gd name="T42" fmla="+- 0 3175 2826"/>
                                    <a:gd name="T43" fmla="*/ 3175 h 409"/>
                                    <a:gd name="T44" fmla="+- 0 2813 2421"/>
                                    <a:gd name="T45" fmla="*/ T44 w 409"/>
                                    <a:gd name="T46" fmla="+- 0 3110 2826"/>
                                    <a:gd name="T47" fmla="*/ 3110 h 409"/>
                                    <a:gd name="T48" fmla="+- 0 2829 2421"/>
                                    <a:gd name="T49" fmla="*/ T48 w 409"/>
                                    <a:gd name="T50" fmla="+- 0 3031 2826"/>
                                    <a:gd name="T51" fmla="*/ 3031 h 409"/>
                                    <a:gd name="T52" fmla="+- 0 2813 2421"/>
                                    <a:gd name="T53" fmla="*/ T52 w 409"/>
                                    <a:gd name="T54" fmla="+- 0 2951 2826"/>
                                    <a:gd name="T55" fmla="*/ 2951 h 409"/>
                                    <a:gd name="T56" fmla="+- 0 2769 2421"/>
                                    <a:gd name="T57" fmla="*/ T56 w 409"/>
                                    <a:gd name="T58" fmla="+- 0 2886 2826"/>
                                    <a:gd name="T59" fmla="*/ 2886 h 409"/>
                                    <a:gd name="T60" fmla="+- 0 2704 2421"/>
                                    <a:gd name="T61" fmla="*/ T60 w 409"/>
                                    <a:gd name="T62" fmla="+- 0 2843 2826"/>
                                    <a:gd name="T63" fmla="*/ 2843 h 409"/>
                                    <a:gd name="T64" fmla="+- 0 2625 2421"/>
                                    <a:gd name="T65" fmla="*/ T64 w 409"/>
                                    <a:gd name="T66" fmla="+- 0 2826 2826"/>
                                    <a:gd name="T67" fmla="*/ 2826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9" h="409">
                                      <a:moveTo>
                                        <a:pt x="204" y="0"/>
                                      </a:moveTo>
                                      <a:lnTo>
                                        <a:pt x="125" y="17"/>
                                      </a:lnTo>
                                      <a:lnTo>
                                        <a:pt x="60" y="60"/>
                                      </a:lnTo>
                                      <a:lnTo>
                                        <a:pt x="16" y="125"/>
                                      </a:lnTo>
                                      <a:lnTo>
                                        <a:pt x="0" y="205"/>
                                      </a:lnTo>
                                      <a:lnTo>
                                        <a:pt x="16" y="284"/>
                                      </a:lnTo>
                                      <a:lnTo>
                                        <a:pt x="60" y="349"/>
                                      </a:lnTo>
                                      <a:lnTo>
                                        <a:pt x="125" y="393"/>
                                      </a:lnTo>
                                      <a:lnTo>
                                        <a:pt x="204" y="409"/>
                                      </a:lnTo>
                                      <a:lnTo>
                                        <a:pt x="283" y="393"/>
                                      </a:lnTo>
                                      <a:lnTo>
                                        <a:pt x="348" y="349"/>
                                      </a:lnTo>
                                      <a:lnTo>
                                        <a:pt x="392" y="284"/>
                                      </a:lnTo>
                                      <a:lnTo>
                                        <a:pt x="408" y="205"/>
                                      </a:lnTo>
                                      <a:lnTo>
                                        <a:pt x="392" y="125"/>
                                      </a:lnTo>
                                      <a:lnTo>
                                        <a:pt x="348" y="60"/>
                                      </a:lnTo>
                                      <a:lnTo>
                                        <a:pt x="283" y="17"/>
                                      </a:lnTo>
                                      <a:lnTo>
                                        <a:pt x="204" y="0"/>
                                      </a:lnTo>
                                      <a:close/>
                                    </a:path>
                                  </a:pathLst>
                                </a:custGeom>
                                <a:solidFill>
                                  <a:srgbClr val="07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473" y="2869"/>
                                  <a:ext cx="306"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44" o:spid="_x0000_s1026" style="width:41.7pt;height:20.45pt;mso-position-horizontal-relative:char;mso-position-vertical-relative:line" coordorigin="2421,2826" coordsize="834,40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">
                      <v:shape id="Freeform 14" o:spid="_x0000_s1027" style="position:absolute;left:2846;top:2826;width:409;height:409;visibility:visible;mso-wrap-style:square;v-text-anchor:top" coordsize="409,4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J5mwwAA&#10;ANsAAAAPAAAAZHJzL2Rvd25yZXYueG1sRI9BawIxFITvQv9DeAVvmq3URbZGEUFRClLX0vPr5rlZ&#10;unlZklTXf98IBY/DzHzDzJe9bcWFfGgcK3gZZyCIK6cbrhV8njajGYgQkTW2jknBjQIsF0+DORba&#10;XflIlzLWIkE4FKjAxNgVUobKkMUwdh1x8s7OW4xJ+lpqj9cEt62cZFkuLTacFgx2tDZU/ZS/VsEB&#10;p4Y+9uevb797z/0x7rflaqrU8LlfvYGI1MdH+L+90wpec7h/ST9AL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J5mwwAAANsAAAAPAAAAAAAAAAAAAAAAAJcCAABkcnMvZG93&#10;bnJldi54bWxQSwUGAAAAAAQABAD1AAAAhwMAAAAA&#10;" path="m204,0l125,16,60,59,16,124,,204,16,283,60,348,125,392,204,408,284,392,349,348,392,283,408,204,392,124,349,59,284,16,204,0xe" fillcolor="#070101" stroked="f">
                        <v:path arrowok="t" o:connecttype="custom" o:connectlocs="204,2827;125,2843;60,2886;16,2951;0,3031;16,3110;60,3175;125,3219;204,3235;284,3219;349,3175;392,3110;408,3031;392,2951;349,2886;284,2843;204,2827" o:connectangles="0,0,0,0,0,0,0,0,0,0,0,0,0,0,0,0,0"/>
                      </v:shape>
                      <v:shape id="Picture 15" o:spid="_x0000_s1028" type="#_x0000_t75" style="position:absolute;left:2910;top:2866;width:284;height:32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bY&#10;LbnAAAAA2wAAAA8AAABkcnMvZG93bnJldi54bWxET02LwjAQvQv7H8Is7EU0Xa0i1ShSELwo6u7F&#10;29CMbdlmUpqo6b/fHASPj/e92gTTiAd1rras4HucgCAurK65VPD7sxstQDiPrLGxTAp6crBZfwxW&#10;mGn75DM9Lr4UMYRdhgoq79tMSldUZNCNbUscuZvtDPoIu1LqDp8x3DRykiRzabDm2FBhS3lFxd/l&#10;bhTcwzXdu+NsGvK0NYftsD/1Nlfq6zNslyA8Bf8Wv9x7rSCNY+OX+APk+h8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ltgtucAAAADbAAAADwAAAAAAAAAAAAAAAACcAgAAZHJz&#10;L2Rvd25yZXYueG1sUEsFBgAAAAAEAAQA9wAAAIkDAAAAAA==&#10;">
                        <v:imagedata r:id="rId21" o:title=""/>
                      </v:shape>
                      <v:shape id="Freeform 16" o:spid="_x0000_s1029" style="position:absolute;left:2421;top:2826;width:409;height:409;visibility:visible;mso-wrap-style:square;v-text-anchor:top" coordsize="409,4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MwoUwwAA&#10;ANsAAAAPAAAAZHJzL2Rvd25yZXYueG1sRI9BawIxFITvQv9DeIXeNFupolujiNCiFERX8fy6eW6W&#10;bl6WJNXtv28EweMwM98ws0VnG3EhH2rHCl4HGQji0umaKwXHw0d/AiJEZI2NY1LwRwEW86feDHPt&#10;rrynSxErkSAcclRgYmxzKUNpyGIYuJY4eWfnLcYkfSW1x2uC20YOs2wsLdacFgy2tDJU/hS/VsEW&#10;R4Z2m/Pp26+/xn4fN5/FcqTUy3O3fAcRqYuP8L291grepnD7kn6An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MwoUwwAAANsAAAAPAAAAAAAAAAAAAAAAAJcCAABkcnMvZG93&#10;bnJldi54bWxQSwUGAAAAAAQABAD1AAAAhwMAAAAA&#10;" path="m204,0l125,17,60,60,16,125,,205,16,284,60,349,125,393,204,409,283,393,348,349,392,284,408,205,392,125,348,60,283,17,204,0xe" fillcolor="#070101" stroked="f">
                        <v:path arrowok="t" o:connecttype="custom" o:connectlocs="204,2826;125,2843;60,2886;16,2951;0,3031;16,3110;60,3175;125,3219;204,3235;283,3219;348,3175;392,3110;408,3031;392,2951;348,2886;283,2843;204,2826" o:connectangles="0,0,0,0,0,0,0,0,0,0,0,0,0,0,0,0,0"/>
                      </v:shape>
                      <v:shape id="Picture 17" o:spid="_x0000_s1030" type="#_x0000_t75" style="position:absolute;left:2473;top:2869;width:306;height:3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9W&#10;FBW+AAAA2wAAAA8AAABkcnMvZG93bnJldi54bWxET8uqwjAQ3Qv+QxjBnaYKyqUaRRRF3cj1AS6H&#10;ZGyLzaQ0Uevfm4Xg8nDe03ljS/Gk2heOFQz6CQhi7UzBmYLzad37A+EDssHSMSl4k4f5rN2aYmrc&#10;i//peQyZiCHsU1SQh1ClUnqdk0XfdxVx5G6uthgirDNpanzFcFvKYZKMpcWCY0OOFS1z0vfjwyo4&#10;3DbZ+rLbo7tKvUuuq0IfFm+lup1mMQERqAk/8de9NQpGcX38En+AnH0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M9WFBW+AAAA2wAAAA8AAAAAAAAAAAAAAAAAnAIAAGRycy9k&#10;b3ducmV2LnhtbFBLBQYAAAAABAAEAPcAAACHAwAAAAA=&#10;">
                        <v:imagedata r:id="rId22" o:title=""/>
                      </v:shape>
                      <w10:anchorlock/>
                    </v:group>
                  </w:pict>
                </mc:Fallback>
              </mc:AlternateContent>
            </w:r>
          </w:p>
        </w:tc>
        <w:tc>
          <w:tcPr>
            <w:tcW w:w="3711" w:type="dxa"/>
          </w:tcPr>
          <w:p w:rsidR="00A30E48" w:rsidRPr="007970B7" w:rsidRDefault="00A30E48" w:rsidP="00A30E48">
            <w:pPr>
              <w:pStyle w:val="TableParagraph"/>
              <w:ind w:left="15"/>
              <w:rPr>
                <w:rFonts w:ascii="Arial" w:hAnsi="Arial" w:cs="Arial"/>
                <w:sz w:val="18"/>
                <w:szCs w:val="18"/>
              </w:rPr>
            </w:pPr>
          </w:p>
          <w:p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Надевайте средства защиты органов зрения и слуха при работе с данным устройством.</w:t>
            </w:r>
          </w:p>
        </w:tc>
      </w:tr>
      <w:tr w:rsidR="00A30E48" w:rsidRPr="007970B7" w:rsidTr="004033E7">
        <w:trPr>
          <w:trHeight w:val="463"/>
        </w:trPr>
        <w:tc>
          <w:tcPr>
            <w:tcW w:w="1108" w:type="dxa"/>
            <w:vAlign w:val="center"/>
          </w:tcPr>
          <w:p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98137" cy="297711"/>
                  <wp:effectExtent l="0" t="0" r="6985" b="7620"/>
                  <wp:docPr id="45"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7.png"/>
                          <pic:cNvPicPr/>
                        </pic:nvPicPr>
                        <pic:blipFill>
                          <a:blip r:embed="rId23" cstate="print"/>
                          <a:stretch>
                            <a:fillRect/>
                          </a:stretch>
                        </pic:blipFill>
                        <pic:spPr>
                          <a:xfrm>
                            <a:off x="0" y="0"/>
                            <a:ext cx="291778" cy="291361"/>
                          </a:xfrm>
                          <a:prstGeom prst="rect">
                            <a:avLst/>
                          </a:prstGeom>
                        </pic:spPr>
                      </pic:pic>
                    </a:graphicData>
                  </a:graphic>
                </wp:inline>
              </w:drawing>
            </w:r>
          </w:p>
        </w:tc>
        <w:tc>
          <w:tcPr>
            <w:tcW w:w="3711" w:type="dxa"/>
          </w:tcPr>
          <w:p w:rsidR="00A30E48" w:rsidRPr="007970B7" w:rsidRDefault="00A30E48" w:rsidP="00A30E48">
            <w:pPr>
              <w:pStyle w:val="TableParagraph"/>
              <w:spacing w:before="4"/>
              <w:ind w:left="15"/>
              <w:rPr>
                <w:rFonts w:ascii="Arial" w:hAnsi="Arial" w:cs="Arial"/>
                <w:sz w:val="18"/>
                <w:szCs w:val="18"/>
              </w:rPr>
            </w:pPr>
          </w:p>
          <w:p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Не подвергайте устройство воздействию дождя или влаги.</w:t>
            </w:r>
          </w:p>
        </w:tc>
      </w:tr>
      <w:tr w:rsidR="00A30E48" w:rsidRPr="007970B7" w:rsidTr="004033E7">
        <w:trPr>
          <w:trHeight w:val="548"/>
        </w:trPr>
        <w:tc>
          <w:tcPr>
            <w:tcW w:w="1108" w:type="dxa"/>
            <w:tcBorders>
              <w:left w:val="single" w:sz="12" w:space="0" w:color="231F20"/>
            </w:tcBorders>
            <w:vAlign w:val="center"/>
          </w:tcPr>
          <w:p w:rsidR="00A30E48" w:rsidRPr="007970B7" w:rsidRDefault="00A30E48" w:rsidP="00A30E48">
            <w:pPr>
              <w:pStyle w:val="TableParagraph"/>
              <w:spacing w:before="189"/>
              <w:ind w:left="15"/>
              <w:jc w:val="center"/>
              <w:rPr>
                <w:rFonts w:ascii="Arial" w:hAnsi="Arial" w:cs="Arial"/>
                <w:sz w:val="18"/>
                <w:szCs w:val="18"/>
              </w:rPr>
            </w:pPr>
            <w:r w:rsidRPr="007970B7">
              <w:rPr>
                <w:noProof/>
                <w:lang w:val="en-US" w:eastAsia="ru-RU" w:bidi="ar-SA"/>
              </w:rPr>
              <w:drawing>
                <wp:inline distT="0" distB="0" distL="0" distR="0">
                  <wp:extent cx="340242" cy="341688"/>
                  <wp:effectExtent l="0" t="0" r="3175" b="127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43117" cy="344576"/>
                          </a:xfrm>
                          <a:prstGeom prst="rect">
                            <a:avLst/>
                          </a:prstGeom>
                        </pic:spPr>
                      </pic:pic>
                    </a:graphicData>
                  </a:graphic>
                </wp:inline>
              </w:drawing>
            </w:r>
          </w:p>
        </w:tc>
        <w:tc>
          <w:tcPr>
            <w:tcW w:w="3711" w:type="dxa"/>
          </w:tcPr>
          <w:p w:rsidR="00A30E48" w:rsidRPr="007970B7" w:rsidRDefault="00A30E48" w:rsidP="00A30E48">
            <w:pPr>
              <w:pStyle w:val="TableParagraph"/>
              <w:spacing w:before="4"/>
              <w:ind w:left="15"/>
              <w:rPr>
                <w:rFonts w:ascii="Arial" w:hAnsi="Arial" w:cs="Arial"/>
                <w:sz w:val="18"/>
                <w:szCs w:val="18"/>
              </w:rPr>
            </w:pPr>
          </w:p>
          <w:p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Гарантированный уровень акустической мощности составляет 106 дБ.</w:t>
            </w:r>
          </w:p>
        </w:tc>
      </w:tr>
      <w:tr w:rsidR="00A30E48" w:rsidRPr="007970B7" w:rsidTr="004033E7">
        <w:trPr>
          <w:trHeight w:val="449"/>
        </w:trPr>
        <w:tc>
          <w:tcPr>
            <w:tcW w:w="1108" w:type="dxa"/>
            <w:tcBorders>
              <w:left w:val="single" w:sz="12" w:space="0" w:color="231F20"/>
            </w:tcBorders>
            <w:vAlign w:val="center"/>
          </w:tcPr>
          <w:p w:rsidR="00A30E48" w:rsidRPr="007970B7" w:rsidRDefault="00A30E48"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extent cx="548640" cy="274955"/>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8640" cy="274955"/>
                          </a:xfrm>
                          <a:prstGeom prst="rect">
                            <a:avLst/>
                          </a:prstGeom>
                        </pic:spPr>
                      </pic:pic>
                    </a:graphicData>
                  </a:graphic>
                </wp:inline>
              </w:drawing>
            </w:r>
          </w:p>
        </w:tc>
        <w:tc>
          <w:tcPr>
            <w:tcW w:w="3711" w:type="dxa"/>
          </w:tcPr>
          <w:p w:rsidR="00A30E48" w:rsidRPr="007970B7" w:rsidRDefault="00A30E48" w:rsidP="00A30E48">
            <w:pPr>
              <w:pStyle w:val="TableParagraph"/>
              <w:ind w:left="15"/>
              <w:rPr>
                <w:rFonts w:ascii="Arial" w:hAnsi="Arial" w:cs="Arial"/>
                <w:sz w:val="18"/>
                <w:szCs w:val="18"/>
              </w:rPr>
            </w:pPr>
          </w:p>
          <w:p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Держите устройство обеими руками</w:t>
            </w:r>
          </w:p>
        </w:tc>
      </w:tr>
      <w:tr w:rsidR="00A30E48" w:rsidRPr="007970B7" w:rsidTr="004033E7">
        <w:trPr>
          <w:trHeight w:val="479"/>
        </w:trPr>
        <w:tc>
          <w:tcPr>
            <w:tcW w:w="1108" w:type="dxa"/>
            <w:tcBorders>
              <w:left w:val="single" w:sz="12" w:space="0" w:color="231F20"/>
            </w:tcBorders>
            <w:vAlign w:val="center"/>
          </w:tcPr>
          <w:p w:rsidR="00A30E48" w:rsidRPr="007970B7" w:rsidRDefault="00A30E48"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extent cx="333375" cy="3333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3711" w:type="dxa"/>
          </w:tcPr>
          <w:p w:rsidR="00A30E48" w:rsidRPr="007970B7" w:rsidRDefault="00A30E48" w:rsidP="00A30E48">
            <w:pPr>
              <w:pStyle w:val="TableParagraph"/>
              <w:spacing w:before="9"/>
              <w:ind w:left="15"/>
              <w:rPr>
                <w:rFonts w:ascii="Arial" w:hAnsi="Arial" w:cs="Arial"/>
                <w:sz w:val="18"/>
                <w:szCs w:val="18"/>
              </w:rPr>
            </w:pPr>
          </w:p>
          <w:p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Надевайте шершавые, предназначенные для тяжелых видов работ перчатки.</w:t>
            </w:r>
          </w:p>
        </w:tc>
      </w:tr>
      <w:tr w:rsidR="00A30E48" w:rsidRPr="007970B7" w:rsidTr="004033E7">
        <w:trPr>
          <w:trHeight w:val="489"/>
        </w:trPr>
        <w:tc>
          <w:tcPr>
            <w:tcW w:w="1108" w:type="dxa"/>
            <w:tcBorders>
              <w:left w:val="single" w:sz="12" w:space="0" w:color="231F20"/>
            </w:tcBorders>
            <w:vAlign w:val="center"/>
          </w:tcPr>
          <w:p w:rsidR="00A30E48" w:rsidRPr="007970B7" w:rsidRDefault="00A30E48"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extent cx="297712" cy="296196"/>
                  <wp:effectExtent l="0" t="0" r="7620" b="889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9212" cy="297688"/>
                          </a:xfrm>
                          <a:prstGeom prst="rect">
                            <a:avLst/>
                          </a:prstGeom>
                        </pic:spPr>
                      </pic:pic>
                    </a:graphicData>
                  </a:graphic>
                </wp:inline>
              </w:drawing>
            </w:r>
          </w:p>
        </w:tc>
        <w:tc>
          <w:tcPr>
            <w:tcW w:w="3711" w:type="dxa"/>
          </w:tcPr>
          <w:p w:rsidR="00A30E48" w:rsidRPr="007970B7" w:rsidRDefault="00A30E48" w:rsidP="00A30E48">
            <w:pPr>
              <w:pStyle w:val="TableParagraph"/>
              <w:spacing w:before="133"/>
              <w:ind w:left="15"/>
              <w:rPr>
                <w:rFonts w:ascii="Arial" w:hAnsi="Arial" w:cs="Arial"/>
                <w:sz w:val="18"/>
                <w:szCs w:val="18"/>
              </w:rPr>
            </w:pPr>
            <w:r w:rsidRPr="007970B7">
              <w:rPr>
                <w:rFonts w:ascii="Arial" w:hAnsi="Arial" w:cs="Arial"/>
                <w:color w:val="231F20"/>
                <w:sz w:val="18"/>
                <w:szCs w:val="18"/>
              </w:rPr>
              <w:t>Конструкция с двойной изоляцией</w:t>
            </w:r>
          </w:p>
        </w:tc>
      </w:tr>
      <w:tr w:rsidR="00A30E48" w:rsidRPr="007970B7" w:rsidTr="004033E7">
        <w:trPr>
          <w:trHeight w:val="479"/>
        </w:trPr>
        <w:tc>
          <w:tcPr>
            <w:tcW w:w="1108" w:type="dxa"/>
            <w:tcBorders>
              <w:left w:val="single" w:sz="12" w:space="0" w:color="231F20"/>
            </w:tcBorders>
            <w:vAlign w:val="center"/>
          </w:tcPr>
          <w:p w:rsidR="00A30E48" w:rsidRPr="007970B7" w:rsidRDefault="00A30E48"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extent cx="287079" cy="287079"/>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8777" cy="288777"/>
                          </a:xfrm>
                          <a:prstGeom prst="rect">
                            <a:avLst/>
                          </a:prstGeom>
                        </pic:spPr>
                      </pic:pic>
                    </a:graphicData>
                  </a:graphic>
                </wp:inline>
              </w:drawing>
            </w:r>
          </w:p>
        </w:tc>
        <w:tc>
          <w:tcPr>
            <w:tcW w:w="3711" w:type="dxa"/>
          </w:tcPr>
          <w:p w:rsidR="00A30E48" w:rsidRPr="007970B7" w:rsidRDefault="00A30E48" w:rsidP="00A30E48">
            <w:pPr>
              <w:pStyle w:val="TableParagraph"/>
              <w:spacing w:before="8"/>
              <w:ind w:left="15"/>
              <w:rPr>
                <w:rFonts w:ascii="Arial" w:hAnsi="Arial" w:cs="Arial"/>
                <w:sz w:val="18"/>
                <w:szCs w:val="18"/>
              </w:rPr>
            </w:pPr>
          </w:p>
          <w:p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Не касайтесь носка пильной шины</w:t>
            </w:r>
          </w:p>
        </w:tc>
      </w:tr>
      <w:tr w:rsidR="00A30E48" w:rsidRPr="007970B7" w:rsidTr="004033E7">
        <w:trPr>
          <w:trHeight w:val="360"/>
        </w:trPr>
        <w:tc>
          <w:tcPr>
            <w:tcW w:w="1108" w:type="dxa"/>
            <w:tcBorders>
              <w:left w:val="single" w:sz="12" w:space="0" w:color="231F20"/>
            </w:tcBorders>
            <w:vAlign w:val="center"/>
          </w:tcPr>
          <w:p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331525" cy="288905"/>
                  <wp:effectExtent l="0" t="0" r="0" b="0"/>
                  <wp:docPr id="47"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8.png"/>
                          <pic:cNvPicPr/>
                        </pic:nvPicPr>
                        <pic:blipFill>
                          <a:blip r:embed="rId29" cstate="print"/>
                          <a:stretch>
                            <a:fillRect/>
                          </a:stretch>
                        </pic:blipFill>
                        <pic:spPr>
                          <a:xfrm>
                            <a:off x="0" y="0"/>
                            <a:ext cx="340804" cy="296991"/>
                          </a:xfrm>
                          <a:prstGeom prst="rect">
                            <a:avLst/>
                          </a:prstGeom>
                        </pic:spPr>
                      </pic:pic>
                    </a:graphicData>
                  </a:graphic>
                </wp:inline>
              </w:drawing>
            </w:r>
          </w:p>
        </w:tc>
        <w:tc>
          <w:tcPr>
            <w:tcW w:w="3711" w:type="dxa"/>
          </w:tcPr>
          <w:p w:rsidR="00A30E48" w:rsidRPr="007970B7" w:rsidRDefault="00A30E48" w:rsidP="00A30E48">
            <w:pPr>
              <w:pStyle w:val="TableParagraph"/>
              <w:spacing w:before="100"/>
              <w:ind w:left="15"/>
              <w:rPr>
                <w:rFonts w:ascii="Arial" w:hAnsi="Arial" w:cs="Arial"/>
                <w:sz w:val="18"/>
                <w:szCs w:val="18"/>
              </w:rPr>
            </w:pPr>
            <w:r w:rsidRPr="007970B7">
              <w:rPr>
                <w:rFonts w:ascii="Arial" w:hAnsi="Arial" w:cs="Arial"/>
                <w:color w:val="231F20"/>
                <w:sz w:val="18"/>
                <w:szCs w:val="18"/>
              </w:rPr>
              <w:t>Не подпускайте посторонних на расстояние ближе 15 метров.</w:t>
            </w:r>
          </w:p>
        </w:tc>
      </w:tr>
    </w:tbl>
    <w:p w:rsidR="007970B7" w:rsidRDefault="007970B7" w:rsidP="004033E7">
      <w:pPr>
        <w:tabs>
          <w:tab w:val="left" w:pos="658"/>
        </w:tabs>
        <w:ind w:right="-165"/>
        <w:rPr>
          <w:rFonts w:ascii="Arial" w:hAnsi="Arial" w:cs="Arial"/>
          <w:sz w:val="24"/>
          <w:szCs w:val="24"/>
        </w:rPr>
        <w:sectPr w:rsidR="007970B7" w:rsidSect="000726B5">
          <w:footerReference w:type="default" r:id="rId30"/>
          <w:footerReference w:type="first" r:id="rId31"/>
          <w:pgSz w:w="11907" w:h="16839" w:code="9"/>
          <w:pgMar w:top="680" w:right="992" w:bottom="851" w:left="851" w:header="0" w:footer="507" w:gutter="0"/>
          <w:pgNumType w:start="3"/>
          <w:cols w:num="2" w:space="454"/>
          <w:titlePg/>
          <w:docGrid w:linePitch="299"/>
        </w:sectPr>
      </w:pPr>
    </w:p>
    <w:tbl>
      <w:tblPr>
        <w:tblStyle w:val="TableNormal"/>
        <w:tblW w:w="4819" w:type="dxa"/>
        <w:tblInd w:w="15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992"/>
        <w:gridCol w:w="1418"/>
        <w:gridCol w:w="2409"/>
      </w:tblGrid>
      <w:tr w:rsidR="004033E7" w:rsidRPr="007970B7" w:rsidTr="004033E7">
        <w:trPr>
          <w:trHeight w:val="206"/>
        </w:trPr>
        <w:tc>
          <w:tcPr>
            <w:tcW w:w="4819" w:type="dxa"/>
            <w:gridSpan w:val="3"/>
          </w:tcPr>
          <w:p w:rsidR="004033E7" w:rsidRPr="007970B7" w:rsidRDefault="004033E7" w:rsidP="004033E7">
            <w:pPr>
              <w:pStyle w:val="TableParagraph"/>
              <w:spacing w:before="23"/>
              <w:ind w:left="54"/>
              <w:rPr>
                <w:rFonts w:ascii="Arial" w:hAnsi="Arial" w:cs="Arial"/>
                <w:sz w:val="18"/>
                <w:szCs w:val="18"/>
              </w:rPr>
            </w:pPr>
            <w:r w:rsidRPr="007970B7">
              <w:rPr>
                <w:rFonts w:ascii="Arial" w:hAnsi="Arial" w:cs="Arial"/>
                <w:color w:val="231F20"/>
                <w:sz w:val="18"/>
                <w:szCs w:val="18"/>
              </w:rPr>
              <w:lastRenderedPageBreak/>
              <w:t>Сигнальные слова, указывающие на степень риска, связанную с использованием данного устройства, а также их значения.</w:t>
            </w:r>
          </w:p>
        </w:tc>
      </w:tr>
      <w:tr w:rsidR="004033E7" w:rsidRPr="007970B7" w:rsidTr="007970B7">
        <w:trPr>
          <w:cantSplit/>
          <w:trHeight w:val="206"/>
        </w:trPr>
        <w:tc>
          <w:tcPr>
            <w:tcW w:w="992" w:type="dxa"/>
            <w:vAlign w:val="center"/>
          </w:tcPr>
          <w:p w:rsidR="004033E7" w:rsidRPr="007970B7" w:rsidRDefault="004033E7" w:rsidP="004033E7">
            <w:pPr>
              <w:pStyle w:val="TableParagraph"/>
              <w:spacing w:before="39"/>
              <w:ind w:left="54"/>
              <w:jc w:val="center"/>
              <w:rPr>
                <w:rFonts w:ascii="Arial" w:hAnsi="Arial" w:cs="Arial"/>
                <w:b/>
                <w:sz w:val="18"/>
                <w:szCs w:val="18"/>
              </w:rPr>
            </w:pPr>
            <w:r w:rsidRPr="007970B7">
              <w:rPr>
                <w:rFonts w:ascii="Arial" w:hAnsi="Arial" w:cs="Arial"/>
                <w:b/>
                <w:color w:val="231F20"/>
                <w:sz w:val="18"/>
                <w:szCs w:val="18"/>
              </w:rPr>
              <w:t>СИМВОЛ</w:t>
            </w:r>
          </w:p>
        </w:tc>
        <w:tc>
          <w:tcPr>
            <w:tcW w:w="1418" w:type="dxa"/>
            <w:vAlign w:val="center"/>
          </w:tcPr>
          <w:p w:rsidR="004033E7" w:rsidRPr="007970B7" w:rsidRDefault="004033E7" w:rsidP="004033E7">
            <w:pPr>
              <w:pStyle w:val="TableParagraph"/>
              <w:spacing w:before="39"/>
              <w:ind w:left="54"/>
              <w:jc w:val="center"/>
              <w:rPr>
                <w:rFonts w:ascii="Arial" w:hAnsi="Arial" w:cs="Arial"/>
                <w:b/>
                <w:sz w:val="18"/>
                <w:szCs w:val="18"/>
              </w:rPr>
            </w:pPr>
            <w:r w:rsidRPr="007970B7">
              <w:rPr>
                <w:rFonts w:ascii="Arial" w:hAnsi="Arial" w:cs="Arial"/>
                <w:b/>
                <w:color w:val="231F20"/>
                <w:sz w:val="18"/>
                <w:szCs w:val="18"/>
              </w:rPr>
              <w:t>СИГНАЛЬНОЕ СЛОВО</w:t>
            </w:r>
          </w:p>
        </w:tc>
        <w:tc>
          <w:tcPr>
            <w:tcW w:w="2409" w:type="dxa"/>
            <w:vAlign w:val="center"/>
          </w:tcPr>
          <w:p w:rsidR="004033E7" w:rsidRPr="007970B7" w:rsidRDefault="004033E7" w:rsidP="004033E7">
            <w:pPr>
              <w:pStyle w:val="TableParagraph"/>
              <w:spacing w:before="39"/>
              <w:ind w:left="54"/>
              <w:jc w:val="center"/>
              <w:rPr>
                <w:rFonts w:ascii="Arial" w:hAnsi="Arial" w:cs="Arial"/>
                <w:b/>
                <w:sz w:val="18"/>
                <w:szCs w:val="18"/>
              </w:rPr>
            </w:pPr>
            <w:r w:rsidRPr="007970B7">
              <w:rPr>
                <w:rFonts w:ascii="Arial" w:hAnsi="Arial" w:cs="Arial"/>
                <w:b/>
                <w:color w:val="231F20"/>
                <w:sz w:val="18"/>
                <w:szCs w:val="18"/>
              </w:rPr>
              <w:t>ОБОЗНАЧЕНИЕ</w:t>
            </w:r>
          </w:p>
        </w:tc>
      </w:tr>
      <w:tr w:rsidR="004033E7" w:rsidRPr="007970B7" w:rsidTr="004033E7">
        <w:trPr>
          <w:trHeight w:val="433"/>
        </w:trPr>
        <w:tc>
          <w:tcPr>
            <w:tcW w:w="992" w:type="dxa"/>
          </w:tcPr>
          <w:p w:rsidR="004033E7" w:rsidRPr="007970B7" w:rsidRDefault="004033E7" w:rsidP="004033E7">
            <w:pPr>
              <w:pStyle w:val="TableParagraph"/>
              <w:spacing w:before="3"/>
              <w:ind w:left="54"/>
              <w:jc w:val="center"/>
              <w:rPr>
                <w:rFonts w:ascii="Arial" w:hAnsi="Arial" w:cs="Arial"/>
                <w:sz w:val="18"/>
                <w:szCs w:val="18"/>
              </w:rPr>
            </w:pPr>
          </w:p>
          <w:p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13679" cy="190500"/>
                  <wp:effectExtent l="0" t="0" r="0" b="0"/>
                  <wp:docPr id="366"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4.png"/>
                          <pic:cNvPicPr/>
                        </pic:nvPicPr>
                        <pic:blipFill>
                          <a:blip r:embed="rId32" cstate="print"/>
                          <a:stretch>
                            <a:fillRect/>
                          </a:stretch>
                        </pic:blipFill>
                        <pic:spPr>
                          <a:xfrm>
                            <a:off x="0" y="0"/>
                            <a:ext cx="213679" cy="190500"/>
                          </a:xfrm>
                          <a:prstGeom prst="rect">
                            <a:avLst/>
                          </a:prstGeom>
                        </pic:spPr>
                      </pic:pic>
                    </a:graphicData>
                  </a:graphic>
                </wp:inline>
              </w:drawing>
            </w:r>
          </w:p>
        </w:tc>
        <w:tc>
          <w:tcPr>
            <w:tcW w:w="1418" w:type="dxa"/>
          </w:tcPr>
          <w:p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ОПАСНОСТЬ:</w:t>
            </w:r>
          </w:p>
        </w:tc>
        <w:tc>
          <w:tcPr>
            <w:tcW w:w="2409" w:type="dxa"/>
          </w:tcPr>
          <w:p w:rsidR="004033E7" w:rsidRPr="007970B7" w:rsidRDefault="004033E7" w:rsidP="004033E7">
            <w:pPr>
              <w:pStyle w:val="TableParagraph"/>
              <w:spacing w:before="52"/>
              <w:ind w:left="54"/>
              <w:rPr>
                <w:rFonts w:ascii="Arial" w:hAnsi="Arial" w:cs="Arial"/>
                <w:sz w:val="18"/>
                <w:szCs w:val="18"/>
              </w:rPr>
            </w:pPr>
            <w:r w:rsidRPr="007970B7">
              <w:rPr>
                <w:rFonts w:ascii="Arial" w:hAnsi="Arial" w:cs="Arial"/>
                <w:color w:val="231F20"/>
                <w:sz w:val="18"/>
                <w:szCs w:val="18"/>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4033E7" w:rsidRPr="007970B7" w:rsidTr="004033E7">
        <w:trPr>
          <w:trHeight w:val="433"/>
        </w:trPr>
        <w:tc>
          <w:tcPr>
            <w:tcW w:w="992" w:type="dxa"/>
          </w:tcPr>
          <w:p w:rsidR="004033E7" w:rsidRPr="007970B7" w:rsidRDefault="004033E7" w:rsidP="004033E7">
            <w:pPr>
              <w:pStyle w:val="TableParagraph"/>
              <w:spacing w:before="3"/>
              <w:ind w:left="54"/>
              <w:jc w:val="center"/>
              <w:rPr>
                <w:rFonts w:ascii="Arial" w:hAnsi="Arial" w:cs="Arial"/>
                <w:sz w:val="18"/>
                <w:szCs w:val="18"/>
              </w:rPr>
            </w:pPr>
          </w:p>
          <w:p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13693" cy="190500"/>
                  <wp:effectExtent l="0" t="0" r="0" b="0"/>
                  <wp:docPr id="5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5.png"/>
                          <pic:cNvPicPr/>
                        </pic:nvPicPr>
                        <pic:blipFill>
                          <a:blip r:embed="rId33" cstate="print"/>
                          <a:stretch>
                            <a:fillRect/>
                          </a:stretch>
                        </pic:blipFill>
                        <pic:spPr>
                          <a:xfrm>
                            <a:off x="0" y="0"/>
                            <a:ext cx="213693" cy="190500"/>
                          </a:xfrm>
                          <a:prstGeom prst="rect">
                            <a:avLst/>
                          </a:prstGeom>
                        </pic:spPr>
                      </pic:pic>
                    </a:graphicData>
                  </a:graphic>
                </wp:inline>
              </w:drawing>
            </w:r>
          </w:p>
        </w:tc>
        <w:tc>
          <w:tcPr>
            <w:tcW w:w="1418" w:type="dxa"/>
          </w:tcPr>
          <w:p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ПРЕДУПРЕ-ЖДЕНИЕ:</w:t>
            </w:r>
          </w:p>
        </w:tc>
        <w:tc>
          <w:tcPr>
            <w:tcW w:w="2409" w:type="dxa"/>
          </w:tcPr>
          <w:p w:rsidR="004033E7" w:rsidRPr="007970B7" w:rsidRDefault="004033E7" w:rsidP="004033E7">
            <w:pPr>
              <w:pStyle w:val="TableParagraph"/>
              <w:spacing w:before="52"/>
              <w:ind w:left="54" w:right="-3"/>
              <w:rPr>
                <w:rFonts w:ascii="Arial" w:hAnsi="Arial" w:cs="Arial"/>
                <w:sz w:val="18"/>
                <w:szCs w:val="18"/>
              </w:rPr>
            </w:pPr>
            <w:r w:rsidRPr="007970B7">
              <w:rPr>
                <w:rFonts w:ascii="Arial" w:hAnsi="Arial" w:cs="Arial"/>
                <w:color w:val="231F20"/>
                <w:sz w:val="18"/>
                <w:szCs w:val="18"/>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4033E7" w:rsidRPr="007970B7" w:rsidTr="004033E7">
        <w:trPr>
          <w:trHeight w:val="433"/>
        </w:trPr>
        <w:tc>
          <w:tcPr>
            <w:tcW w:w="992" w:type="dxa"/>
          </w:tcPr>
          <w:p w:rsidR="004033E7" w:rsidRPr="007970B7" w:rsidRDefault="004033E7" w:rsidP="004033E7">
            <w:pPr>
              <w:pStyle w:val="TableParagraph"/>
              <w:spacing w:before="3"/>
              <w:ind w:left="54"/>
              <w:jc w:val="center"/>
              <w:rPr>
                <w:rFonts w:ascii="Arial" w:hAnsi="Arial" w:cs="Arial"/>
                <w:sz w:val="18"/>
                <w:szCs w:val="18"/>
              </w:rPr>
            </w:pPr>
          </w:p>
          <w:p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13693" cy="190500"/>
                  <wp:effectExtent l="0" t="0" r="0" b="0"/>
                  <wp:docPr id="36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6.png"/>
                          <pic:cNvPicPr/>
                        </pic:nvPicPr>
                        <pic:blipFill>
                          <a:blip r:embed="rId34" cstate="print"/>
                          <a:stretch>
                            <a:fillRect/>
                          </a:stretch>
                        </pic:blipFill>
                        <pic:spPr>
                          <a:xfrm>
                            <a:off x="0" y="0"/>
                            <a:ext cx="213693" cy="190500"/>
                          </a:xfrm>
                          <a:prstGeom prst="rect">
                            <a:avLst/>
                          </a:prstGeom>
                        </pic:spPr>
                      </pic:pic>
                    </a:graphicData>
                  </a:graphic>
                </wp:inline>
              </w:drawing>
            </w:r>
          </w:p>
        </w:tc>
        <w:tc>
          <w:tcPr>
            <w:tcW w:w="1418" w:type="dxa"/>
          </w:tcPr>
          <w:p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ВНИМАНИЕ:</w:t>
            </w:r>
          </w:p>
        </w:tc>
        <w:tc>
          <w:tcPr>
            <w:tcW w:w="2409" w:type="dxa"/>
          </w:tcPr>
          <w:p w:rsidR="004033E7" w:rsidRPr="007970B7" w:rsidRDefault="004033E7" w:rsidP="004033E7">
            <w:pPr>
              <w:pStyle w:val="TableParagraph"/>
              <w:spacing w:before="52"/>
              <w:ind w:left="54" w:right="-3"/>
              <w:rPr>
                <w:rFonts w:ascii="Arial" w:hAnsi="Arial" w:cs="Arial"/>
                <w:sz w:val="18"/>
                <w:szCs w:val="18"/>
              </w:rPr>
            </w:pPr>
            <w:r w:rsidRPr="007970B7">
              <w:rPr>
                <w:rFonts w:ascii="Arial" w:hAnsi="Arial" w:cs="Arial"/>
                <w:color w:val="231F20"/>
                <w:sz w:val="18"/>
                <w:szCs w:val="18"/>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4033E7" w:rsidRPr="007970B7" w:rsidTr="004033E7">
        <w:trPr>
          <w:trHeight w:val="433"/>
        </w:trPr>
        <w:tc>
          <w:tcPr>
            <w:tcW w:w="992" w:type="dxa"/>
          </w:tcPr>
          <w:p w:rsidR="004033E7" w:rsidRPr="007970B7" w:rsidRDefault="004033E7" w:rsidP="004033E7">
            <w:pPr>
              <w:pStyle w:val="TableParagraph"/>
              <w:ind w:left="54"/>
              <w:rPr>
                <w:rFonts w:ascii="Arial" w:hAnsi="Arial" w:cs="Arial"/>
                <w:sz w:val="18"/>
                <w:szCs w:val="18"/>
              </w:rPr>
            </w:pPr>
          </w:p>
        </w:tc>
        <w:tc>
          <w:tcPr>
            <w:tcW w:w="1418" w:type="dxa"/>
          </w:tcPr>
          <w:p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ВНИМАНИЕ:</w:t>
            </w:r>
          </w:p>
        </w:tc>
        <w:tc>
          <w:tcPr>
            <w:tcW w:w="2409" w:type="dxa"/>
          </w:tcPr>
          <w:p w:rsidR="004033E7" w:rsidRPr="007970B7" w:rsidRDefault="004033E7" w:rsidP="004033E7">
            <w:pPr>
              <w:pStyle w:val="TableParagraph"/>
              <w:spacing w:before="52"/>
              <w:ind w:left="54"/>
              <w:rPr>
                <w:rFonts w:ascii="Arial" w:hAnsi="Arial" w:cs="Arial"/>
                <w:sz w:val="18"/>
                <w:szCs w:val="18"/>
              </w:rPr>
            </w:pPr>
            <w:r w:rsidRPr="007970B7">
              <w:rPr>
                <w:rFonts w:ascii="Arial" w:hAnsi="Arial" w:cs="Arial"/>
                <w:color w:val="231F20"/>
                <w:sz w:val="18"/>
                <w:szCs w:val="18"/>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rsidR="00547668" w:rsidRPr="007970B7" w:rsidRDefault="008430E2" w:rsidP="008430E2">
      <w:pPr>
        <w:tabs>
          <w:tab w:val="left" w:pos="426"/>
          <w:tab w:val="right" w:pos="5138"/>
        </w:tabs>
        <w:spacing w:before="120" w:after="120"/>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СПЕЦИФИКАЦИЯ</w:t>
      </w:r>
      <w:r w:rsidRPr="007970B7">
        <w:rPr>
          <w:rFonts w:ascii="Arial" w:hAnsi="Arial" w:cs="Arial"/>
          <w:b/>
          <w:color w:val="FFFFFF" w:themeColor="background1"/>
          <w:sz w:val="24"/>
          <w:szCs w:val="24"/>
          <w:highlight w:val="black"/>
        </w:rPr>
        <w:tab/>
      </w:r>
    </w:p>
    <w:tbl>
      <w:tblPr>
        <w:tblStyle w:val="TableNormal"/>
        <w:tblW w:w="479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8"/>
        <w:gridCol w:w="2127"/>
      </w:tblGrid>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Номинальное напряжение</w:t>
            </w:r>
          </w:p>
        </w:tc>
        <w:tc>
          <w:tcPr>
            <w:tcW w:w="2127"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82 В постоянного тока</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Скорость вращения без нагрузки</w:t>
            </w:r>
          </w:p>
        </w:tc>
        <w:tc>
          <w:tcPr>
            <w:tcW w:w="2127"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11.2 м/с</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Длина пильной шины</w:t>
            </w:r>
          </w:p>
        </w:tc>
        <w:tc>
          <w:tcPr>
            <w:tcW w:w="2127"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45.8 см</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Остановка цепи</w:t>
            </w:r>
          </w:p>
        </w:tc>
        <w:tc>
          <w:tcPr>
            <w:tcW w:w="2127" w:type="dxa"/>
            <w:tcBorders>
              <w:right w:val="single" w:sz="8" w:space="0" w:color="000000"/>
            </w:tcBorders>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&lt; 2с</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Емкость масляного резервуара цепи</w:t>
            </w:r>
          </w:p>
        </w:tc>
        <w:tc>
          <w:tcPr>
            <w:tcW w:w="2127" w:type="dxa"/>
            <w:tcBorders>
              <w:right w:val="single" w:sz="8" w:space="0" w:color="000000"/>
            </w:tcBorders>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200 мл</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Вес</w:t>
            </w:r>
          </w:p>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(с аккумуляторной батареи 2 Aч)</w:t>
            </w:r>
          </w:p>
        </w:tc>
        <w:tc>
          <w:tcPr>
            <w:tcW w:w="2127" w:type="dxa"/>
            <w:tcBorders>
              <w:right w:val="single" w:sz="8" w:space="0" w:color="000000"/>
            </w:tcBorders>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6.44 кг</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Уровень звукового давления LpA</w:t>
            </w:r>
          </w:p>
          <w:p w:rsidR="004033E7" w:rsidRPr="007970B7" w:rsidRDefault="004033E7" w:rsidP="004033E7">
            <w:pPr>
              <w:pStyle w:val="TableParagraph"/>
              <w:ind w:left="15"/>
              <w:rPr>
                <w:rFonts w:ascii="Arial" w:hAnsi="Arial" w:cs="Arial"/>
                <w:sz w:val="18"/>
                <w:szCs w:val="18"/>
              </w:rPr>
            </w:pPr>
            <w:r w:rsidRPr="007970B7">
              <w:rPr>
                <w:rFonts w:ascii="Arial" w:hAnsi="Arial" w:cs="Arial"/>
                <w:color w:val="060101"/>
                <w:sz w:val="18"/>
                <w:szCs w:val="18"/>
              </w:rPr>
              <w:t>(EN ISO11201, 2006/42/EC)</w:t>
            </w:r>
          </w:p>
        </w:tc>
        <w:tc>
          <w:tcPr>
            <w:tcW w:w="2127" w:type="dxa"/>
            <w:tcBorders>
              <w:right w:val="single" w:sz="8" w:space="0" w:color="000000"/>
            </w:tcBorders>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91.9 дБ(A)</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Погрешность KpA</w:t>
            </w:r>
          </w:p>
        </w:tc>
        <w:tc>
          <w:tcPr>
            <w:tcW w:w="2127" w:type="dxa"/>
            <w:tcBorders>
              <w:right w:val="single" w:sz="8" w:space="0" w:color="000000"/>
            </w:tcBorders>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3.0 дБ(A)</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Уровень звуковой мощности LwA</w:t>
            </w:r>
          </w:p>
          <w:p w:rsidR="004033E7" w:rsidRPr="007970B7" w:rsidRDefault="004033E7" w:rsidP="004033E7">
            <w:pPr>
              <w:pStyle w:val="TableParagraph"/>
              <w:ind w:left="15"/>
              <w:rPr>
                <w:rFonts w:ascii="Arial" w:hAnsi="Arial" w:cs="Arial"/>
                <w:sz w:val="18"/>
                <w:szCs w:val="18"/>
              </w:rPr>
            </w:pPr>
            <w:r w:rsidRPr="007970B7">
              <w:rPr>
                <w:rFonts w:ascii="Arial" w:hAnsi="Arial" w:cs="Arial"/>
                <w:color w:val="060101"/>
                <w:sz w:val="18"/>
                <w:szCs w:val="18"/>
              </w:rPr>
              <w:t>(EN 3744, 2006/42/EC)</w:t>
            </w:r>
          </w:p>
        </w:tc>
        <w:tc>
          <w:tcPr>
            <w:tcW w:w="2127" w:type="dxa"/>
            <w:tcBorders>
              <w:right w:val="single" w:sz="8" w:space="0" w:color="000000"/>
            </w:tcBorders>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104.1 дБ(A)</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Измеренный уровень акустической мощности LwA(G)</w:t>
            </w:r>
          </w:p>
          <w:p w:rsidR="004033E7" w:rsidRPr="007970B7" w:rsidRDefault="004033E7" w:rsidP="004033E7">
            <w:pPr>
              <w:pStyle w:val="TableParagraph"/>
              <w:ind w:left="15"/>
              <w:rPr>
                <w:rFonts w:ascii="Arial" w:hAnsi="Arial" w:cs="Arial"/>
                <w:sz w:val="18"/>
                <w:szCs w:val="18"/>
              </w:rPr>
            </w:pPr>
            <w:r w:rsidRPr="007970B7">
              <w:rPr>
                <w:rFonts w:ascii="Arial" w:hAnsi="Arial" w:cs="Arial"/>
                <w:color w:val="060101"/>
                <w:sz w:val="18"/>
                <w:szCs w:val="18"/>
              </w:rPr>
              <w:t>(EN 3744, 2000/14/EC)</w:t>
            </w:r>
          </w:p>
        </w:tc>
        <w:tc>
          <w:tcPr>
            <w:tcW w:w="2127" w:type="dxa"/>
            <w:tcBorders>
              <w:right w:val="single" w:sz="8" w:space="0" w:color="000000"/>
            </w:tcBorders>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106 дБ(A)</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Общее значение вибрации при</w:t>
            </w:r>
          </w:p>
        </w:tc>
        <w:tc>
          <w:tcPr>
            <w:tcW w:w="2127" w:type="dxa"/>
            <w:tcBorders>
              <w:right w:val="single" w:sz="8" w:space="0" w:color="000000"/>
            </w:tcBorders>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3.43 м/с</w:t>
            </w:r>
            <w:r w:rsidRPr="007970B7">
              <w:rPr>
                <w:rFonts w:ascii="Arial" w:hAnsi="Arial" w:cs="Arial"/>
                <w:color w:val="201614"/>
                <w:sz w:val="18"/>
                <w:szCs w:val="18"/>
                <w:vertAlign w:val="superscript"/>
              </w:rPr>
              <w:t>2</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Коэффициент погрешности К</w:t>
            </w:r>
          </w:p>
        </w:tc>
        <w:tc>
          <w:tcPr>
            <w:tcW w:w="2127" w:type="dxa"/>
            <w:tcBorders>
              <w:right w:val="single" w:sz="8" w:space="0" w:color="000000"/>
            </w:tcBorders>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1.5м/с</w:t>
            </w:r>
            <w:r w:rsidRPr="007970B7">
              <w:rPr>
                <w:rFonts w:ascii="Arial" w:hAnsi="Arial" w:cs="Arial"/>
                <w:color w:val="201614"/>
                <w:sz w:val="18"/>
                <w:szCs w:val="18"/>
                <w:vertAlign w:val="superscript"/>
              </w:rPr>
              <w:t>2</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color w:val="201614"/>
                <w:sz w:val="18"/>
                <w:szCs w:val="18"/>
              </w:rPr>
            </w:pPr>
            <w:r w:rsidRPr="007970B7">
              <w:rPr>
                <w:rFonts w:ascii="Arial" w:hAnsi="Arial" w:cs="Arial"/>
                <w:color w:val="201614"/>
                <w:sz w:val="18"/>
                <w:szCs w:val="18"/>
              </w:rPr>
              <w:t>Аккумулятор</w:t>
            </w:r>
          </w:p>
        </w:tc>
        <w:tc>
          <w:tcPr>
            <w:tcW w:w="2127" w:type="dxa"/>
            <w:tcBorders>
              <w:right w:val="single" w:sz="8" w:space="0" w:color="000000"/>
            </w:tcBorders>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2914907</w:t>
            </w:r>
          </w:p>
        </w:tc>
      </w:tr>
      <w:tr w:rsidR="004033E7" w:rsidRPr="007970B7" w:rsidTr="007970B7">
        <w:trPr>
          <w:trHeight w:val="20"/>
        </w:trPr>
        <w:tc>
          <w:tcPr>
            <w:tcW w:w="2668" w:type="dxa"/>
          </w:tcPr>
          <w:p w:rsidR="004033E7" w:rsidRPr="007970B7" w:rsidRDefault="004033E7" w:rsidP="004033E7">
            <w:pPr>
              <w:pStyle w:val="TableParagraph"/>
              <w:ind w:left="15"/>
              <w:rPr>
                <w:rFonts w:ascii="Arial" w:hAnsi="Arial" w:cs="Arial"/>
                <w:color w:val="201614"/>
                <w:sz w:val="18"/>
                <w:szCs w:val="18"/>
              </w:rPr>
            </w:pPr>
            <w:r w:rsidRPr="007970B7">
              <w:rPr>
                <w:rFonts w:ascii="Arial" w:hAnsi="Arial" w:cs="Arial"/>
                <w:color w:val="201614"/>
                <w:sz w:val="18"/>
                <w:szCs w:val="18"/>
              </w:rPr>
              <w:t>Зарядное устройство</w:t>
            </w:r>
          </w:p>
        </w:tc>
        <w:tc>
          <w:tcPr>
            <w:tcW w:w="2127" w:type="dxa"/>
            <w:tcBorders>
              <w:right w:val="single" w:sz="8" w:space="0" w:color="000000"/>
            </w:tcBorders>
          </w:tcPr>
          <w:p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2914707</w:t>
            </w:r>
          </w:p>
        </w:tc>
      </w:tr>
    </w:tbl>
    <w:p w:rsidR="000726B5" w:rsidRDefault="000726B5" w:rsidP="004033E7">
      <w:pPr>
        <w:tabs>
          <w:tab w:val="left" w:pos="426"/>
        </w:tabs>
        <w:spacing w:before="120" w:after="120"/>
        <w:ind w:left="168" w:right="-165"/>
        <w:jc w:val="both"/>
        <w:rPr>
          <w:rFonts w:ascii="Arial" w:hAnsi="Arial" w:cs="Arial"/>
          <w:b/>
          <w:sz w:val="24"/>
          <w:szCs w:val="24"/>
        </w:rPr>
      </w:pPr>
    </w:p>
    <w:p w:rsidR="000726B5" w:rsidRDefault="000726B5" w:rsidP="004033E7">
      <w:pPr>
        <w:tabs>
          <w:tab w:val="left" w:pos="426"/>
        </w:tabs>
        <w:spacing w:before="120" w:after="120"/>
        <w:ind w:left="168" w:right="-165"/>
        <w:jc w:val="both"/>
        <w:rPr>
          <w:rFonts w:ascii="Arial" w:hAnsi="Arial" w:cs="Arial"/>
          <w:b/>
          <w:sz w:val="24"/>
          <w:szCs w:val="24"/>
        </w:rPr>
      </w:pPr>
    </w:p>
    <w:p w:rsidR="000726B5" w:rsidRDefault="000726B5" w:rsidP="004033E7">
      <w:pPr>
        <w:tabs>
          <w:tab w:val="left" w:pos="426"/>
        </w:tabs>
        <w:spacing w:before="120" w:after="120"/>
        <w:ind w:left="168" w:right="-165"/>
        <w:jc w:val="both"/>
        <w:rPr>
          <w:rFonts w:ascii="Arial" w:hAnsi="Arial" w:cs="Arial"/>
          <w:b/>
          <w:sz w:val="24"/>
          <w:szCs w:val="24"/>
        </w:rPr>
      </w:pPr>
    </w:p>
    <w:p w:rsidR="000726B5" w:rsidRDefault="000726B5" w:rsidP="004033E7">
      <w:pPr>
        <w:tabs>
          <w:tab w:val="left" w:pos="426"/>
        </w:tabs>
        <w:spacing w:before="120" w:after="120"/>
        <w:ind w:left="168" w:right="-165"/>
        <w:jc w:val="both"/>
        <w:rPr>
          <w:rFonts w:ascii="Arial" w:hAnsi="Arial" w:cs="Arial"/>
          <w:b/>
          <w:sz w:val="24"/>
          <w:szCs w:val="24"/>
        </w:rPr>
      </w:pPr>
    </w:p>
    <w:p w:rsidR="00547668" w:rsidRPr="007970B7" w:rsidRDefault="004033E7" w:rsidP="004033E7">
      <w:pPr>
        <w:tabs>
          <w:tab w:val="left" w:pos="426"/>
        </w:tabs>
        <w:spacing w:before="120" w:after="120"/>
        <w:ind w:left="168" w:right="-165"/>
        <w:jc w:val="both"/>
        <w:rPr>
          <w:rFonts w:ascii="Arial" w:hAnsi="Arial" w:cs="Arial"/>
          <w:b/>
          <w:sz w:val="24"/>
          <w:szCs w:val="24"/>
        </w:rPr>
      </w:pPr>
      <w:r w:rsidRPr="007970B7">
        <w:rPr>
          <w:rFonts w:ascii="Arial" w:hAnsi="Arial" w:cs="Arial"/>
          <w:b/>
          <w:sz w:val="24"/>
          <w:szCs w:val="24"/>
        </w:rPr>
        <w:lastRenderedPageBreak/>
        <w:t>ПРИМЕЧАНИЯ:</w:t>
      </w:r>
    </w:p>
    <w:p w:rsidR="004033E7" w:rsidRPr="007970B7" w:rsidRDefault="004033E7" w:rsidP="004033E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Заявленное значение вибрации было измерено стандартным методом испытаний и может использоваться для сравнения одного инструмента с другим.</w:t>
      </w:r>
    </w:p>
    <w:p w:rsidR="004033E7" w:rsidRPr="007970B7" w:rsidRDefault="004033E7" w:rsidP="004033E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Заявленное значение вибрации может использоваться для предварительной оценки воздействия вибрации.</w:t>
      </w:r>
    </w:p>
    <w:tbl>
      <w:tblPr>
        <w:tblStyle w:val="a6"/>
        <w:tblW w:w="4799" w:type="dxa"/>
        <w:tblInd w:w="251" w:type="dxa"/>
        <w:tblLook w:val="04A0" w:firstRow="1" w:lastRow="0" w:firstColumn="1" w:lastColumn="0" w:noHBand="0" w:noVBand="1"/>
      </w:tblPr>
      <w:tblGrid>
        <w:gridCol w:w="4799"/>
      </w:tblGrid>
      <w:tr w:rsidR="004033E7" w:rsidRPr="007970B7" w:rsidTr="00333104">
        <w:trPr>
          <w:trHeight w:val="327"/>
        </w:trPr>
        <w:tc>
          <w:tcPr>
            <w:tcW w:w="4799" w:type="dxa"/>
            <w:shd w:val="clear" w:color="auto" w:fill="000000" w:themeFill="text1"/>
          </w:tcPr>
          <w:p w:rsidR="004033E7" w:rsidRPr="007970B7" w:rsidRDefault="004033E7"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4033E7" w:rsidRPr="007970B7" w:rsidTr="00333104">
        <w:tc>
          <w:tcPr>
            <w:tcW w:w="4799" w:type="dxa"/>
          </w:tcPr>
          <w:p w:rsidR="004033E7" w:rsidRPr="007970B7" w:rsidRDefault="004033E7" w:rsidP="00333104">
            <w:pPr>
              <w:ind w:left="-112"/>
              <w:rPr>
                <w:rFonts w:ascii="Arial" w:hAnsi="Arial" w:cs="Arial"/>
                <w:sz w:val="24"/>
                <w:szCs w:val="24"/>
                <w:lang w:val="ru-RU"/>
              </w:rPr>
            </w:pPr>
            <w:r w:rsidRPr="007970B7">
              <w:rPr>
                <w:rFonts w:ascii="Arial" w:hAnsi="Arial" w:cs="Arial"/>
                <w:sz w:val="24"/>
                <w:szCs w:val="24"/>
                <w:lang w:val="ru-RU"/>
              </w:rPr>
              <w:t>Фактические значения вибрации во время использования инструмента могут отличаться от указанных выше и зависят от метода использования инструмента; необходимость определения мер безопасности для защиты оператора основывается на оценке воздействия в реальных условиях использования (с учетом всех факторов рабочего цикла, таких как время, когда инструмент выключен и когда он работает вхолостую, в дополнение к времени срабатывания).</w:t>
            </w:r>
          </w:p>
        </w:tc>
      </w:tr>
    </w:tbl>
    <w:p w:rsidR="004033E7" w:rsidRPr="007970B7" w:rsidRDefault="004033E7" w:rsidP="002C2AF4">
      <w:pPr>
        <w:tabs>
          <w:tab w:val="left" w:pos="426"/>
          <w:tab w:val="right" w:pos="5138"/>
        </w:tabs>
        <w:spacing w:before="240"/>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ИНФОРМАЦИЯ О ПИЛЬНОЙ ЦЕПИ И </w:t>
      </w:r>
      <w:r w:rsidRPr="007970B7">
        <w:rPr>
          <w:rFonts w:ascii="Arial" w:hAnsi="Arial" w:cs="Arial"/>
          <w:b/>
          <w:color w:val="FFFFFF" w:themeColor="background1"/>
          <w:sz w:val="24"/>
          <w:szCs w:val="24"/>
          <w:highlight w:val="black"/>
        </w:rPr>
        <w:tab/>
      </w:r>
    </w:p>
    <w:p w:rsidR="004033E7" w:rsidRPr="007970B7" w:rsidRDefault="004033E7" w:rsidP="00333104">
      <w:pPr>
        <w:tabs>
          <w:tab w:val="left" w:pos="426"/>
          <w:tab w:val="right" w:pos="5138"/>
        </w:tabs>
        <w:spacing w:after="240"/>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ПИЛЬНОЙ ШИНЕ</w:t>
      </w:r>
      <w:r w:rsidRPr="007970B7">
        <w:rPr>
          <w:rFonts w:ascii="Arial" w:hAnsi="Arial" w:cs="Arial"/>
          <w:b/>
          <w:color w:val="FFFFFF" w:themeColor="background1"/>
          <w:sz w:val="24"/>
          <w:szCs w:val="24"/>
          <w:highlight w:val="black"/>
        </w:rPr>
        <w:tab/>
      </w:r>
    </w:p>
    <w:tbl>
      <w:tblPr>
        <w:tblStyle w:val="TableNormal"/>
        <w:tblW w:w="4752" w:type="dxa"/>
        <w:tblInd w:w="218" w:type="dxa"/>
        <w:tblBorders>
          <w:top w:val="single" w:sz="6" w:space="0" w:color="211714"/>
          <w:left w:val="single" w:sz="6" w:space="0" w:color="211714"/>
          <w:bottom w:val="single" w:sz="6" w:space="0" w:color="211714"/>
          <w:right w:val="single" w:sz="6" w:space="0" w:color="211714"/>
          <w:insideH w:val="single" w:sz="6" w:space="0" w:color="211714"/>
          <w:insideV w:val="single" w:sz="6" w:space="0" w:color="211714"/>
        </w:tblBorders>
        <w:tblLayout w:type="fixed"/>
        <w:tblLook w:val="01E0" w:firstRow="1" w:lastRow="1" w:firstColumn="1" w:lastColumn="1" w:noHBand="0" w:noVBand="0"/>
      </w:tblPr>
      <w:tblGrid>
        <w:gridCol w:w="1350"/>
        <w:gridCol w:w="855"/>
        <w:gridCol w:w="2547"/>
      </w:tblGrid>
      <w:tr w:rsidR="00333104" w:rsidRPr="007970B7" w:rsidTr="002C2AF4">
        <w:trPr>
          <w:trHeight w:val="200"/>
        </w:trPr>
        <w:tc>
          <w:tcPr>
            <w:tcW w:w="4752" w:type="dxa"/>
            <w:gridSpan w:val="3"/>
          </w:tcPr>
          <w:p w:rsidR="00333104" w:rsidRPr="007970B7" w:rsidRDefault="00333104" w:rsidP="00333104">
            <w:pPr>
              <w:pStyle w:val="TableParagraph"/>
              <w:spacing w:before="19" w:line="160" w:lineRule="exact"/>
              <w:ind w:left="14"/>
              <w:rPr>
                <w:rFonts w:ascii="Arial" w:hAnsi="Arial" w:cs="Arial"/>
                <w:b/>
                <w:sz w:val="18"/>
                <w:szCs w:val="18"/>
              </w:rPr>
            </w:pPr>
            <w:r w:rsidRPr="007970B7">
              <w:rPr>
                <w:rFonts w:ascii="Arial" w:hAnsi="Arial" w:cs="Arial"/>
                <w:b/>
                <w:color w:val="211714"/>
                <w:sz w:val="18"/>
                <w:szCs w:val="18"/>
              </w:rPr>
              <w:t>2001607</w:t>
            </w:r>
          </w:p>
        </w:tc>
      </w:tr>
      <w:tr w:rsidR="00333104" w:rsidRPr="007970B7" w:rsidTr="002C2AF4">
        <w:trPr>
          <w:trHeight w:val="249"/>
        </w:trPr>
        <w:tc>
          <w:tcPr>
            <w:tcW w:w="1350" w:type="dxa"/>
          </w:tcPr>
          <w:p w:rsidR="00333104" w:rsidRPr="007970B7" w:rsidRDefault="00333104" w:rsidP="00333104">
            <w:pPr>
              <w:pStyle w:val="TableParagraph"/>
              <w:spacing w:before="44"/>
              <w:ind w:left="14"/>
              <w:rPr>
                <w:rFonts w:ascii="Arial" w:hAnsi="Arial" w:cs="Arial"/>
                <w:sz w:val="18"/>
                <w:szCs w:val="18"/>
              </w:rPr>
            </w:pPr>
            <w:r w:rsidRPr="007970B7">
              <w:rPr>
                <w:rFonts w:ascii="Arial" w:hAnsi="Arial" w:cs="Arial"/>
                <w:color w:val="211714"/>
                <w:sz w:val="18"/>
                <w:szCs w:val="18"/>
              </w:rPr>
              <w:t>Производитель</w:t>
            </w:r>
          </w:p>
        </w:tc>
        <w:tc>
          <w:tcPr>
            <w:tcW w:w="855" w:type="dxa"/>
          </w:tcPr>
          <w:p w:rsidR="00333104" w:rsidRPr="007970B7" w:rsidRDefault="00333104" w:rsidP="00333104">
            <w:pPr>
              <w:pStyle w:val="TableParagraph"/>
              <w:spacing w:before="44"/>
              <w:ind w:left="14"/>
              <w:rPr>
                <w:rFonts w:ascii="Arial" w:hAnsi="Arial" w:cs="Arial"/>
                <w:sz w:val="18"/>
                <w:szCs w:val="18"/>
              </w:rPr>
            </w:pPr>
            <w:r w:rsidRPr="007970B7">
              <w:rPr>
                <w:rFonts w:ascii="Arial" w:hAnsi="Arial" w:cs="Arial"/>
                <w:color w:val="211714"/>
                <w:sz w:val="18"/>
                <w:szCs w:val="18"/>
              </w:rPr>
              <w:t>Пильная цепь</w:t>
            </w:r>
          </w:p>
        </w:tc>
        <w:tc>
          <w:tcPr>
            <w:tcW w:w="2547" w:type="dxa"/>
          </w:tcPr>
          <w:p w:rsidR="00333104" w:rsidRPr="007970B7" w:rsidRDefault="00333104" w:rsidP="00333104">
            <w:pPr>
              <w:pStyle w:val="TableParagraph"/>
              <w:spacing w:before="44"/>
              <w:ind w:left="14"/>
              <w:rPr>
                <w:rFonts w:ascii="Arial" w:hAnsi="Arial" w:cs="Arial"/>
                <w:sz w:val="18"/>
                <w:szCs w:val="18"/>
              </w:rPr>
            </w:pPr>
            <w:r w:rsidRPr="007970B7">
              <w:rPr>
                <w:rFonts w:ascii="Arial" w:hAnsi="Arial" w:cs="Arial"/>
                <w:color w:val="211714"/>
                <w:sz w:val="18"/>
                <w:szCs w:val="18"/>
              </w:rPr>
              <w:t>Пильная шина</w:t>
            </w:r>
          </w:p>
        </w:tc>
      </w:tr>
      <w:tr w:rsidR="00333104" w:rsidRPr="007970B7" w:rsidTr="002C2AF4">
        <w:trPr>
          <w:trHeight w:val="249"/>
        </w:trPr>
        <w:tc>
          <w:tcPr>
            <w:tcW w:w="1350" w:type="dxa"/>
          </w:tcPr>
          <w:p w:rsidR="00333104" w:rsidRPr="007970B7" w:rsidRDefault="00333104" w:rsidP="00333104">
            <w:pPr>
              <w:pStyle w:val="TableParagraph"/>
              <w:spacing w:before="44"/>
              <w:ind w:left="14"/>
              <w:rPr>
                <w:rFonts w:ascii="Arial" w:hAnsi="Arial" w:cs="Arial"/>
                <w:sz w:val="18"/>
                <w:szCs w:val="18"/>
              </w:rPr>
            </w:pPr>
            <w:r w:rsidRPr="007970B7">
              <w:rPr>
                <w:rFonts w:ascii="Arial" w:hAnsi="Arial" w:cs="Arial"/>
                <w:color w:val="211714"/>
                <w:sz w:val="18"/>
                <w:szCs w:val="18"/>
              </w:rPr>
              <w:t>Oregon</w:t>
            </w:r>
          </w:p>
        </w:tc>
        <w:tc>
          <w:tcPr>
            <w:tcW w:w="855" w:type="dxa"/>
          </w:tcPr>
          <w:p w:rsidR="00333104" w:rsidRPr="007970B7" w:rsidRDefault="00333104" w:rsidP="00333104">
            <w:pPr>
              <w:pStyle w:val="TableParagraph"/>
              <w:spacing w:before="44"/>
              <w:ind w:left="14"/>
              <w:rPr>
                <w:rFonts w:ascii="Arial" w:hAnsi="Arial" w:cs="Arial"/>
                <w:sz w:val="18"/>
                <w:szCs w:val="18"/>
              </w:rPr>
            </w:pPr>
            <w:r w:rsidRPr="007970B7">
              <w:rPr>
                <w:rFonts w:ascii="Arial" w:hAnsi="Arial" w:cs="Arial"/>
                <w:color w:val="201614"/>
                <w:sz w:val="18"/>
                <w:szCs w:val="18"/>
              </w:rPr>
              <w:t>91P062X</w:t>
            </w:r>
          </w:p>
        </w:tc>
        <w:tc>
          <w:tcPr>
            <w:tcW w:w="2547" w:type="dxa"/>
          </w:tcPr>
          <w:p w:rsidR="00333104" w:rsidRPr="007970B7" w:rsidRDefault="00333104" w:rsidP="00333104">
            <w:pPr>
              <w:pStyle w:val="TableParagraph"/>
              <w:spacing w:before="48"/>
              <w:ind w:left="14"/>
              <w:rPr>
                <w:rFonts w:ascii="Arial" w:hAnsi="Arial" w:cs="Arial"/>
                <w:sz w:val="18"/>
                <w:szCs w:val="18"/>
              </w:rPr>
            </w:pPr>
            <w:r w:rsidRPr="007970B7">
              <w:rPr>
                <w:rFonts w:ascii="Arial" w:hAnsi="Arial" w:cs="Arial"/>
                <w:color w:val="201614"/>
                <w:sz w:val="18"/>
                <w:szCs w:val="18"/>
              </w:rPr>
              <w:t>180SDEA041</w:t>
            </w:r>
          </w:p>
        </w:tc>
      </w:tr>
      <w:tr w:rsidR="00333104" w:rsidRPr="007970B7" w:rsidTr="002C2AF4">
        <w:trPr>
          <w:trHeight w:val="497"/>
        </w:trPr>
        <w:tc>
          <w:tcPr>
            <w:tcW w:w="4752" w:type="dxa"/>
            <w:gridSpan w:val="3"/>
            <w:tcBorders>
              <w:left w:val="single" w:sz="8" w:space="0" w:color="211714"/>
            </w:tcBorders>
            <w:vAlign w:val="center"/>
          </w:tcPr>
          <w:p w:rsidR="00333104" w:rsidRPr="007970B7" w:rsidRDefault="00333104" w:rsidP="00333104">
            <w:pPr>
              <w:pStyle w:val="TableParagraph"/>
              <w:ind w:left="14"/>
              <w:jc w:val="center"/>
              <w:rPr>
                <w:rFonts w:ascii="Arial" w:hAnsi="Arial" w:cs="Arial"/>
                <w:sz w:val="18"/>
                <w:szCs w:val="18"/>
              </w:rPr>
            </w:pPr>
            <w:r w:rsidRPr="007970B7">
              <w:rPr>
                <w:rFonts w:ascii="Arial" w:hAnsi="Arial" w:cs="Arial"/>
                <w:color w:val="211714"/>
                <w:sz w:val="18"/>
                <w:szCs w:val="18"/>
              </w:rPr>
              <w:t>Цепь компании Oregon должна быть оснащена шиной Oregon</w:t>
            </w:r>
          </w:p>
        </w:tc>
      </w:tr>
    </w:tbl>
    <w:p w:rsidR="004033E7" w:rsidRPr="007970B7" w:rsidRDefault="00333104" w:rsidP="002C2AF4">
      <w:pPr>
        <w:tabs>
          <w:tab w:val="left" w:pos="426"/>
          <w:tab w:val="right" w:pos="4962"/>
        </w:tabs>
        <w:spacing w:before="120" w:after="120"/>
        <w:ind w:left="168" w:right="-1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ОСНОВНЫЕ КОМПОНЕНТЫ УСТРОЙСТВА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Крышка пильной шины</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Защитное устройство передней ручки / цепной тормоз</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Передняя ручка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Кнопка блокировки</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Курок переключателя</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Крышка топливного резервуара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Указатель уровня масла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Отбойник с шипами</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Цепная пила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Пильная шина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Гаечный ключ</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Задняя ручка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Винт регулировки натяжения цепи</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Крышка звездочки</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Зажимные гайки крышки звездочки</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Болт для натяжения пильной цепи</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lastRenderedPageBreak/>
        <w:t>Звездочка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Кнопка фиксации аккумулятора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Масловыпускное отверстие</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Паз</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Звенья привода цепи</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Резец</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Направление валки</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Опасная зона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Путь отхода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Направление падения</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Зарубка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Обратный пропил при валке</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Шарнир</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Обрезка ветвей</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При обрезке оставьте ветви для поддержки ствола, чтобы он не касался земли</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Бревно поддерживается по всей длине</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Выполняйте распиловку сверху (над опорой) во избежание касания земли</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Бревно поддерживается с одной стороны</w:t>
      </w:r>
    </w:p>
    <w:p w:rsidR="004033E7"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Под опорой</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Над опорой</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Бревно поддерживается с обеих сторон</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Распиловка бревна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Встаньте на верхний склон, так как при распиловке бревно может покатиться</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Аккумуляторный блок</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Зарядное устройство</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Кабель зарядного устройства</w:t>
      </w:r>
    </w:p>
    <w:p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Выключатель On/off (вкл/выкл)</w:t>
      </w:r>
    </w:p>
    <w:p w:rsidR="00333104" w:rsidRPr="007970B7" w:rsidRDefault="00333104" w:rsidP="00333104">
      <w:pPr>
        <w:tabs>
          <w:tab w:val="left" w:pos="426"/>
          <w:tab w:val="right" w:pos="5138"/>
        </w:tabs>
        <w:spacing w:before="120" w:after="120"/>
        <w:ind w:left="168" w:right="-440"/>
        <w:rPr>
          <w:rFonts w:ascii="Arial" w:hAnsi="Arial" w:cs="Arial"/>
          <w:sz w:val="24"/>
          <w:szCs w:val="24"/>
        </w:rPr>
      </w:pPr>
      <w:r w:rsidRPr="007970B7">
        <w:rPr>
          <w:rFonts w:ascii="Arial" w:hAnsi="Arial" w:cs="Arial"/>
          <w:b/>
          <w:color w:val="FFFFFF" w:themeColor="background1"/>
          <w:sz w:val="24"/>
          <w:szCs w:val="24"/>
          <w:highlight w:val="black"/>
        </w:rPr>
        <w:t>СБОРКА</w:t>
      </w:r>
      <w:r w:rsidRPr="007970B7">
        <w:rPr>
          <w:rFonts w:ascii="Arial" w:hAnsi="Arial" w:cs="Arial"/>
          <w:b/>
          <w:color w:val="FFFFFF" w:themeColor="background1"/>
          <w:sz w:val="24"/>
          <w:szCs w:val="24"/>
          <w:highlight w:val="black"/>
        </w:rPr>
        <w:tab/>
      </w:r>
    </w:p>
    <w:p w:rsidR="004033E7" w:rsidRPr="007970B7"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Данная цепная пила требует сборки, но пользователь должен знать, как собирать пильную шину и цепную пилу. Проверьте натяжение цепи и доливайте масло, как описано далее в этом руководстве, перед каждой операцией.</w:t>
      </w:r>
    </w:p>
    <w:p w:rsidR="00333104" w:rsidRPr="007970B7" w:rsidRDefault="00333104" w:rsidP="00333104">
      <w:pPr>
        <w:tabs>
          <w:tab w:val="left" w:pos="426"/>
        </w:tabs>
        <w:spacing w:before="120" w:after="120"/>
        <w:ind w:left="168" w:right="-298"/>
        <w:rPr>
          <w:rFonts w:ascii="Arial" w:hAnsi="Arial" w:cs="Arial"/>
          <w:b/>
          <w:sz w:val="24"/>
          <w:szCs w:val="24"/>
        </w:rPr>
      </w:pPr>
      <w:r w:rsidRPr="007970B7">
        <w:rPr>
          <w:rFonts w:ascii="Arial" w:hAnsi="Arial" w:cs="Arial"/>
          <w:b/>
          <w:sz w:val="24"/>
          <w:szCs w:val="24"/>
        </w:rPr>
        <w:t>СБОРКА ПИЛЬНОЙ ШИНЫ И ЦЕПИ</w:t>
      </w:r>
    </w:p>
    <w:p w:rsidR="00333104" w:rsidRPr="007970B7" w:rsidRDefault="00333104" w:rsidP="00333104">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2 - 7</w:t>
      </w:r>
    </w:p>
    <w:p w:rsidR="00333104" w:rsidRPr="007970B7"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Извлеките аккумулятор из устройства. Надевайте защитные перчатки.</w:t>
      </w:r>
    </w:p>
    <w:p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Выкрутите зажимные гайки крышки звездочки (компонент 15) и снимите крышку звездочки.</w:t>
      </w:r>
    </w:p>
    <w:p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Пильная цепь должна быть обращена в направлении вращения цепи. Если </w:t>
      </w:r>
      <w:r w:rsidRPr="007970B7">
        <w:rPr>
          <w:rFonts w:ascii="Arial" w:hAnsi="Arial" w:cs="Arial"/>
          <w:sz w:val="24"/>
          <w:szCs w:val="24"/>
        </w:rPr>
        <w:lastRenderedPageBreak/>
        <w:t>цепь направлена назад, переверните ее.</w:t>
      </w:r>
    </w:p>
    <w:p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Поместите звенья привода цепи в пазы шины.</w:t>
      </w:r>
    </w:p>
    <w:p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Поместите цепь так, чтобы петля располагалась сзади шины.</w:t>
      </w:r>
    </w:p>
    <w:p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Удерживайте цепь на шине и поместите петлю вокруг звездочки и убедитесь, что она правильно установлена. Убедитесь, что отверстие на шине совпадает с болтом (компонент 16) для натяжения пильной цепи.</w:t>
      </w:r>
    </w:p>
    <w:p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Установите назад крышку звездочки, поворачивайте регулятор натяжения цепи (компонент 13) по часовой стрелке, пока пильная цепь не натянется правильно. Затем необходимо переместить направляющую шину вверх, снова проверить натяжение цепи, не натягивать цепь слишком сильно.</w:t>
      </w:r>
    </w:p>
    <w:p w:rsidR="004033E7"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После правильного натяжения цепи, повторно затяните зажимные гайки (компонент 15).</w:t>
      </w:r>
    </w:p>
    <w:p w:rsidR="00333104" w:rsidRPr="007970B7"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b/>
          <w:sz w:val="24"/>
          <w:szCs w:val="24"/>
        </w:rPr>
        <w:t>Примечание:</w:t>
      </w:r>
      <w:r w:rsidRPr="007970B7">
        <w:rPr>
          <w:rFonts w:ascii="Arial" w:hAnsi="Arial" w:cs="Arial"/>
          <w:sz w:val="24"/>
          <w:szCs w:val="24"/>
        </w:rPr>
        <w:t xml:space="preserve"> Пильная цепь должным образом натянута, если в середине пильной шины ее можно поднять на 3–4 мм от края пильной шины. При запуске цепной пилы с новой цепью протестируйте устройство в течение 2-3 минут.</w:t>
      </w:r>
    </w:p>
    <w:tbl>
      <w:tblPr>
        <w:tblStyle w:val="a6"/>
        <w:tblW w:w="4799" w:type="dxa"/>
        <w:tblInd w:w="251" w:type="dxa"/>
        <w:tblLook w:val="04A0" w:firstRow="1" w:lastRow="0" w:firstColumn="1" w:lastColumn="0" w:noHBand="0" w:noVBand="1"/>
      </w:tblPr>
      <w:tblGrid>
        <w:gridCol w:w="4799"/>
      </w:tblGrid>
      <w:tr w:rsidR="00333104" w:rsidRPr="007970B7" w:rsidTr="00333104">
        <w:trPr>
          <w:trHeight w:val="327"/>
        </w:trPr>
        <w:tc>
          <w:tcPr>
            <w:tcW w:w="4799" w:type="dxa"/>
            <w:shd w:val="clear" w:color="auto" w:fill="000000" w:themeFill="text1"/>
          </w:tcPr>
          <w:p w:rsidR="00333104" w:rsidRPr="007970B7" w:rsidRDefault="00333104"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333104" w:rsidRPr="007970B7" w:rsidTr="00333104">
        <w:tc>
          <w:tcPr>
            <w:tcW w:w="4799" w:type="dxa"/>
          </w:tcPr>
          <w:p w:rsidR="00333104" w:rsidRPr="007970B7" w:rsidRDefault="00333104" w:rsidP="00333104">
            <w:pPr>
              <w:ind w:left="-112"/>
              <w:rPr>
                <w:rFonts w:ascii="Arial" w:hAnsi="Arial" w:cs="Arial"/>
                <w:sz w:val="24"/>
                <w:szCs w:val="24"/>
                <w:lang w:val="ru-RU"/>
              </w:rPr>
            </w:pPr>
            <w:r w:rsidRPr="007970B7">
              <w:rPr>
                <w:rFonts w:ascii="Arial" w:hAnsi="Arial" w:cs="Arial"/>
                <w:sz w:val="24"/>
                <w:szCs w:val="24"/>
                <w:lang w:val="ru-RU"/>
              </w:rPr>
              <w:t>После предварительной обкатки устройства, проверьте натяжение цепи и при необходимости выполните повторное натяжение цепи.</w:t>
            </w:r>
          </w:p>
        </w:tc>
      </w:tr>
    </w:tbl>
    <w:p w:rsidR="00333104" w:rsidRPr="007970B7" w:rsidRDefault="00333104" w:rsidP="007970B7">
      <w:pPr>
        <w:tabs>
          <w:tab w:val="left" w:pos="426"/>
          <w:tab w:val="right" w:pos="4962"/>
        </w:tabs>
        <w:spacing w:before="120" w:after="120"/>
        <w:ind w:left="168" w:right="-440"/>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ЭКСПЛУАТАЦИЯ</w:t>
      </w:r>
      <w:r w:rsidRPr="007970B7">
        <w:rPr>
          <w:rFonts w:ascii="Arial" w:hAnsi="Arial" w:cs="Arial"/>
          <w:b/>
          <w:color w:val="FFFFFF" w:themeColor="background1"/>
          <w:sz w:val="24"/>
          <w:szCs w:val="24"/>
          <w:highlight w:val="black"/>
        </w:rPr>
        <w:tab/>
      </w:r>
    </w:p>
    <w:p w:rsidR="00333104" w:rsidRPr="007970B7"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Полные инструкции по зарядке находятся в руководстве оператора для аккумуляторов и зарядных устройств Greenworkstools. Используйте для зарядки батареи зарядное устройство, которое удовлетворяет нормативу EN 60335-2-29 ПРИМ</w:t>
      </w:r>
      <w:r w:rsidR="00BB7BD6">
        <w:rPr>
          <w:rFonts w:ascii="Arial" w:hAnsi="Arial" w:cs="Arial"/>
          <w:sz w:val="24"/>
          <w:szCs w:val="24"/>
        </w:rPr>
        <w:t>ЕЧАНИЕ: Чтобы избежать серьезной травмы</w:t>
      </w:r>
      <w:r w:rsidRPr="007970B7">
        <w:rPr>
          <w:rFonts w:ascii="Arial" w:hAnsi="Arial" w:cs="Arial"/>
          <w:sz w:val="24"/>
          <w:szCs w:val="24"/>
        </w:rPr>
        <w:t>, всегда извлекайте аккумуляторную батарею и держите руки вдали от кнопки блокировки при переносе или транспортировке устройства.</w:t>
      </w:r>
    </w:p>
    <w:p w:rsidR="00BB7BD6" w:rsidRDefault="00BB7BD6" w:rsidP="00333104">
      <w:pPr>
        <w:tabs>
          <w:tab w:val="left" w:pos="426"/>
        </w:tabs>
        <w:spacing w:before="120" w:after="120"/>
        <w:ind w:left="168" w:right="-165"/>
        <w:jc w:val="both"/>
        <w:rPr>
          <w:rFonts w:ascii="Arial" w:hAnsi="Arial" w:cs="Arial"/>
          <w:sz w:val="24"/>
          <w:szCs w:val="24"/>
        </w:rPr>
      </w:pPr>
    </w:p>
    <w:p w:rsidR="00333104" w:rsidRPr="007970B7" w:rsidRDefault="00333104" w:rsidP="00333104">
      <w:pPr>
        <w:tabs>
          <w:tab w:val="left" w:pos="426"/>
        </w:tabs>
        <w:spacing w:before="120" w:after="120"/>
        <w:ind w:left="168" w:right="-165"/>
        <w:jc w:val="both"/>
        <w:rPr>
          <w:rFonts w:ascii="Arial" w:hAnsi="Arial" w:cs="Arial"/>
          <w:sz w:val="24"/>
          <w:szCs w:val="24"/>
        </w:rPr>
      </w:pPr>
      <w:bookmarkStart w:id="2" w:name="_GoBack"/>
      <w:bookmarkEnd w:id="2"/>
      <w:r w:rsidRPr="007970B7">
        <w:rPr>
          <w:rFonts w:ascii="Arial" w:hAnsi="Arial" w:cs="Arial"/>
          <w:sz w:val="24"/>
          <w:szCs w:val="24"/>
        </w:rPr>
        <w:lastRenderedPageBreak/>
        <w:t>ПЕРЕД КАЖДЫМ ИСПОЛЬЗОВАНИЕМ ПРОВЕРЯЙТЕ НАТЯЖЕНИЕ ЦЕПИ</w:t>
      </w:r>
    </w:p>
    <w:p w:rsidR="004033E7" w:rsidRDefault="00333104" w:rsidP="00333104">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7</w:t>
      </w:r>
    </w:p>
    <w:tbl>
      <w:tblPr>
        <w:tblStyle w:val="a6"/>
        <w:tblW w:w="4799" w:type="dxa"/>
        <w:tblInd w:w="251" w:type="dxa"/>
        <w:tblLook w:val="04A0" w:firstRow="1" w:lastRow="0" w:firstColumn="1" w:lastColumn="0" w:noHBand="0" w:noVBand="1"/>
      </w:tblPr>
      <w:tblGrid>
        <w:gridCol w:w="4799"/>
      </w:tblGrid>
      <w:tr w:rsidR="00333104" w:rsidRPr="007970B7" w:rsidTr="00333104">
        <w:trPr>
          <w:trHeight w:val="327"/>
        </w:trPr>
        <w:tc>
          <w:tcPr>
            <w:tcW w:w="4799" w:type="dxa"/>
            <w:shd w:val="clear" w:color="auto" w:fill="000000" w:themeFill="text1"/>
          </w:tcPr>
          <w:p w:rsidR="00333104" w:rsidRPr="007970B7" w:rsidRDefault="00333104"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333104" w:rsidRPr="007970B7" w:rsidTr="00333104">
        <w:tc>
          <w:tcPr>
            <w:tcW w:w="4799" w:type="dxa"/>
          </w:tcPr>
          <w:p w:rsidR="00333104" w:rsidRPr="007970B7" w:rsidRDefault="00333104" w:rsidP="00333104">
            <w:pPr>
              <w:ind w:left="-112"/>
              <w:rPr>
                <w:rFonts w:ascii="Arial" w:hAnsi="Arial" w:cs="Arial"/>
                <w:sz w:val="24"/>
                <w:szCs w:val="24"/>
                <w:lang w:val="ru-RU"/>
              </w:rPr>
            </w:pPr>
            <w:r w:rsidRPr="007970B7">
              <w:rPr>
                <w:rFonts w:ascii="Arial" w:hAnsi="Arial" w:cs="Arial"/>
                <w:sz w:val="24"/>
                <w:szCs w:val="24"/>
                <w:lang w:val="ru-RU"/>
              </w:rPr>
              <w:t>Извлеките аккумуляторную батарею из цепной пилы перед проверкой натяжения или выполнением регулировки цепи.  Используйте защитные перчатки при обращении с цепью, пильной шиной и при выполнении работ в зоне размещения цепи.</w:t>
            </w:r>
          </w:p>
        </w:tc>
      </w:tr>
    </w:tbl>
    <w:p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Потяните цепь в середину нижней части шины в сторону от шины. Зазор между резцом в цепи и шиной должен находиться в пределах 3 мм – 4 мм.</w:t>
      </w:r>
    </w:p>
    <w:p w:rsidR="004033E7"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необходимо выполнить натяжение цепи обратитесь к разделу «РЕГУЛИРОВКА НАТЯЖЕНИЯ ЦЕПИ» далее в этом руководстве.</w:t>
      </w:r>
    </w:p>
    <w:p w:rsidR="007970B7" w:rsidRDefault="007970B7" w:rsidP="00C30105">
      <w:pPr>
        <w:tabs>
          <w:tab w:val="left" w:pos="426"/>
        </w:tabs>
        <w:spacing w:before="120" w:after="120"/>
        <w:ind w:left="168" w:right="-298"/>
        <w:rPr>
          <w:rFonts w:ascii="Arial" w:hAnsi="Arial" w:cs="Arial"/>
          <w:b/>
          <w:sz w:val="24"/>
          <w:szCs w:val="24"/>
        </w:rPr>
      </w:pPr>
    </w:p>
    <w:p w:rsidR="00333104" w:rsidRPr="007970B7" w:rsidRDefault="00333104"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ДЛЯ УСТАНОВКИ АККУМУЛЯТОРНОГО БЛОКА</w:t>
      </w:r>
    </w:p>
    <w:p w:rsidR="00333104" w:rsidRPr="007970B7" w:rsidRDefault="00333104"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Совместите аккумуляторную батарею (компонент 40) с батарейным отсеком цепной пилы.</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Крепко держите цепную пилу (компонент 3).</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Задвигайте аккумулятор внутрь аккумуляторного отсека, пока он не будет зафиксирован в нужном положении.</w:t>
      </w:r>
    </w:p>
    <w:p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Фиксация батареи в нужном положении будет сопровождаться хорошо слышимым щелчком.</w:t>
      </w:r>
    </w:p>
    <w:p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ДЛЯ СНЯТИЯ АККУМУЛЯТОРНОГО БЛОКА</w:t>
      </w:r>
    </w:p>
    <w:p w:rsidR="004033E7"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Нажмите кнопку фиксации аккумуляторной батареи (компонент 18) на цепной пиле. Это позволит батарее слегка приподняться из устройства.</w:t>
      </w:r>
    </w:p>
    <w:p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Крепко держите цепную пилу (компонент 3), и вытяните аккумуляторную батарею (компонент 40) из рукоятки.</w:t>
      </w:r>
    </w:p>
    <w:p w:rsidR="000726B5" w:rsidRDefault="000726B5" w:rsidP="00C30105">
      <w:pPr>
        <w:tabs>
          <w:tab w:val="left" w:pos="426"/>
        </w:tabs>
        <w:spacing w:before="120" w:after="120"/>
        <w:ind w:left="168" w:right="-298"/>
        <w:rPr>
          <w:rFonts w:ascii="Arial" w:hAnsi="Arial" w:cs="Arial"/>
          <w:b/>
          <w:sz w:val="24"/>
          <w:szCs w:val="24"/>
        </w:rPr>
      </w:pPr>
    </w:p>
    <w:p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lastRenderedPageBreak/>
        <w:t>ПРОВЕРКА СМАЗКИ ЦЕПИ</w:t>
      </w:r>
    </w:p>
    <w:p w:rsidR="00C30105"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1</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Проверьте количество масла в цепной пиле с помощью указателя уровня масла (компонент 7). Если уровень масла низкий, следуйте инструкциям из раздела «ДОБАВЛЕНИЕ СМАЗКИ ЦЕПИ И ШИНЫ» данного руководства.</w:t>
      </w:r>
    </w:p>
    <w:tbl>
      <w:tblPr>
        <w:tblStyle w:val="a6"/>
        <w:tblW w:w="4799" w:type="dxa"/>
        <w:tblInd w:w="251" w:type="dxa"/>
        <w:tblLook w:val="04A0" w:firstRow="1" w:lastRow="0" w:firstColumn="1" w:lastColumn="0" w:noHBand="0" w:noVBand="1"/>
      </w:tblPr>
      <w:tblGrid>
        <w:gridCol w:w="4799"/>
      </w:tblGrid>
      <w:tr w:rsidR="00C30105" w:rsidRPr="007970B7" w:rsidTr="00E57B14">
        <w:trPr>
          <w:trHeight w:val="327"/>
        </w:trPr>
        <w:tc>
          <w:tcPr>
            <w:tcW w:w="4799" w:type="dxa"/>
            <w:shd w:val="clear" w:color="auto" w:fill="000000" w:themeFill="text1"/>
          </w:tcPr>
          <w:p w:rsidR="00C30105" w:rsidRPr="007970B7" w:rsidRDefault="00C30105"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rsidTr="00E57B14">
        <w:tc>
          <w:tcPr>
            <w:tcW w:w="4799" w:type="dxa"/>
          </w:tcPr>
          <w:p w:rsidR="00C30105" w:rsidRPr="007970B7" w:rsidRDefault="00C30105" w:rsidP="00E57B14">
            <w:pPr>
              <w:ind w:left="-112"/>
              <w:rPr>
                <w:rFonts w:ascii="Arial" w:hAnsi="Arial" w:cs="Arial"/>
                <w:sz w:val="24"/>
                <w:szCs w:val="24"/>
                <w:lang w:val="ru-RU"/>
              </w:rPr>
            </w:pPr>
            <w:r w:rsidRPr="007970B7">
              <w:rPr>
                <w:rFonts w:ascii="Arial" w:hAnsi="Arial" w:cs="Arial"/>
                <w:sz w:val="24"/>
                <w:szCs w:val="24"/>
                <w:lang w:val="ru-RU"/>
              </w:rPr>
              <w:t>Проверяйте натяжение цепи перед каждым использованием устройства.</w:t>
            </w:r>
          </w:p>
        </w:tc>
      </w:tr>
    </w:tbl>
    <w:p w:rsidR="004033E7" w:rsidRPr="007970B7" w:rsidRDefault="004033E7" w:rsidP="008430E2">
      <w:pPr>
        <w:tabs>
          <w:tab w:val="left" w:pos="658"/>
        </w:tabs>
        <w:ind w:right="-165"/>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C30105" w:rsidRPr="007970B7" w:rsidTr="00E57B14">
        <w:trPr>
          <w:trHeight w:val="327"/>
        </w:trPr>
        <w:tc>
          <w:tcPr>
            <w:tcW w:w="4799" w:type="dxa"/>
            <w:shd w:val="clear" w:color="auto" w:fill="000000" w:themeFill="text1"/>
          </w:tcPr>
          <w:p w:rsidR="00C30105" w:rsidRPr="007970B7" w:rsidRDefault="00C30105"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rsidTr="00E57B14">
        <w:tc>
          <w:tcPr>
            <w:tcW w:w="4799" w:type="dxa"/>
          </w:tcPr>
          <w:p w:rsidR="00C30105" w:rsidRPr="007970B7" w:rsidRDefault="00C30105" w:rsidP="00E57B14">
            <w:pPr>
              <w:ind w:left="-112"/>
              <w:rPr>
                <w:rFonts w:ascii="Arial" w:hAnsi="Arial" w:cs="Arial"/>
                <w:sz w:val="24"/>
                <w:szCs w:val="24"/>
                <w:lang w:val="ru-RU"/>
              </w:rPr>
            </w:pPr>
            <w:r w:rsidRPr="007970B7">
              <w:rPr>
                <w:rFonts w:ascii="Arial" w:hAnsi="Arial" w:cs="Arial"/>
                <w:sz w:val="24"/>
                <w:szCs w:val="24"/>
                <w:lang w:val="ru-RU"/>
              </w:rPr>
              <w:t>Не позволяйте цепной пиле работать с недостаточным количеством смазки, поскольку это может привести к повреждению пилы и угрозе безопасности. Перед каждым использованием проверяйте смазку цепи!</w:t>
            </w:r>
          </w:p>
        </w:tc>
      </w:tr>
    </w:tbl>
    <w:p w:rsidR="004033E7" w:rsidRPr="007970B7" w:rsidRDefault="00C30105" w:rsidP="00C30105">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Для предотвращения отскока, следуйте данным инструкциям по технике безопасности:</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режьте кончиком пильной шины! Будьте осторожны при продолжении предыдущих пропилов.</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Всегда начинайте резку только тогда, когда цепная пила уже работает.</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Убедитесь, что пильная цепь всегда правильно заточена.</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отрезайте более одной ветки за раз! Обрезая ветки, будьте осторожны, чтобы не коснуться других веток.</w:t>
      </w:r>
    </w:p>
    <w:p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поперечной резке обращайте внимание на стволы, стоящие очень близко друг к другу. Если возможно используйте козлы для ручной распиловки.</w:t>
      </w:r>
    </w:p>
    <w:p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 xml:space="preserve">УДЕРЖАНИЕ ЦЕПНОЙ ПИЛЫ </w:t>
      </w:r>
    </w:p>
    <w:p w:rsidR="00C30105"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8</w:t>
      </w:r>
    </w:p>
    <w:p w:rsidR="00C30105" w:rsidRPr="007970B7" w:rsidRDefault="00C30105" w:rsidP="00C30105">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Всегда держите цепную пилу правой рукой за заднюю ручку, а левой рукой за переднюю ручку.</w:t>
      </w:r>
    </w:p>
    <w:p w:rsidR="00C30105" w:rsidRPr="007970B7" w:rsidRDefault="00C30105" w:rsidP="00C30105">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Держите за ручки, обхватив их всеми пальцами. Убедитесь, что левая рука удерживает переднюю ручку так, чтобы большой палец находился снизу.</w:t>
      </w:r>
    </w:p>
    <w:p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lastRenderedPageBreak/>
        <w:t>НАЧАЛО РАБОТЫ</w:t>
      </w:r>
    </w:p>
    <w:p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Отпустите курковый выключатель (компонент 5) для остановки цепной пилы.</w:t>
      </w:r>
    </w:p>
    <w:p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 xml:space="preserve">ЭКСПЛУАТАЦИЯ ЦЕПНОГО ТОРМОЗА </w:t>
      </w:r>
    </w:p>
    <w:p w:rsidR="00C30105"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22</w:t>
      </w:r>
    </w:p>
    <w:p w:rsidR="004033E7" w:rsidRPr="007970B7" w:rsidRDefault="00C30105"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Перед каждым использованием проверяйте рабочее состояние цепного тормоза.</w:t>
      </w:r>
    </w:p>
    <w:p w:rsidR="00C30105" w:rsidRPr="007970B7" w:rsidRDefault="00C30105" w:rsidP="007970B7">
      <w:pPr>
        <w:pStyle w:val="a5"/>
        <w:numPr>
          <w:ilvl w:val="2"/>
          <w:numId w:val="39"/>
        </w:numPr>
        <w:tabs>
          <w:tab w:val="left" w:pos="658"/>
        </w:tabs>
        <w:spacing w:before="120" w:after="120"/>
        <w:ind w:left="630" w:right="-157" w:hanging="448"/>
        <w:jc w:val="both"/>
        <w:rPr>
          <w:rFonts w:ascii="Arial" w:hAnsi="Arial" w:cs="Arial"/>
          <w:sz w:val="24"/>
          <w:szCs w:val="24"/>
        </w:rPr>
      </w:pPr>
      <w:r w:rsidRPr="007970B7">
        <w:rPr>
          <w:rFonts w:ascii="Arial" w:hAnsi="Arial" w:cs="Arial"/>
          <w:sz w:val="24"/>
          <w:szCs w:val="24"/>
        </w:rPr>
        <w:t>Активируйте цепной тормоз, повернув левой рукой переднюю ручку, позволяя тыльной стороне руки толкать рычаг цепного тормоза/защитный щиток в направлении шины, пока цепь вращается быстро. Всегда держите пилу за ручки обеими руками.</w:t>
      </w:r>
    </w:p>
    <w:p w:rsidR="004033E7" w:rsidRPr="007970B7" w:rsidRDefault="00C30105" w:rsidP="007970B7">
      <w:pPr>
        <w:pStyle w:val="a5"/>
        <w:numPr>
          <w:ilvl w:val="2"/>
          <w:numId w:val="39"/>
        </w:numPr>
        <w:tabs>
          <w:tab w:val="left" w:pos="658"/>
        </w:tabs>
        <w:spacing w:before="120" w:after="120"/>
        <w:ind w:left="630" w:right="-157" w:hanging="448"/>
        <w:jc w:val="both"/>
        <w:rPr>
          <w:rFonts w:ascii="Arial" w:hAnsi="Arial" w:cs="Arial"/>
          <w:sz w:val="24"/>
          <w:szCs w:val="24"/>
        </w:rPr>
      </w:pPr>
      <w:r w:rsidRPr="007970B7">
        <w:rPr>
          <w:rFonts w:ascii="Arial" w:hAnsi="Arial" w:cs="Arial"/>
          <w:sz w:val="24"/>
          <w:szCs w:val="24"/>
        </w:rPr>
        <w:t>Установите цепной тормоз обратно в положение РАБОТА, взявшись рукой за верхнюю часть рычага цепного тормоза/защитного щитка и потянув в направлении передней ручки.</w:t>
      </w:r>
    </w:p>
    <w:tbl>
      <w:tblPr>
        <w:tblStyle w:val="a6"/>
        <w:tblW w:w="4799" w:type="dxa"/>
        <w:tblInd w:w="251" w:type="dxa"/>
        <w:tblLook w:val="04A0" w:firstRow="1" w:lastRow="0" w:firstColumn="1" w:lastColumn="0" w:noHBand="0" w:noVBand="1"/>
      </w:tblPr>
      <w:tblGrid>
        <w:gridCol w:w="4799"/>
      </w:tblGrid>
      <w:tr w:rsidR="00C30105" w:rsidRPr="007970B7" w:rsidTr="00E57B14">
        <w:trPr>
          <w:trHeight w:val="327"/>
        </w:trPr>
        <w:tc>
          <w:tcPr>
            <w:tcW w:w="4799" w:type="dxa"/>
            <w:shd w:val="clear" w:color="auto" w:fill="000000" w:themeFill="text1"/>
          </w:tcPr>
          <w:p w:rsidR="00C30105" w:rsidRPr="007970B7" w:rsidRDefault="00C30105"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rsidTr="00E57B14">
        <w:tc>
          <w:tcPr>
            <w:tcW w:w="4799" w:type="dxa"/>
          </w:tcPr>
          <w:p w:rsidR="00C30105" w:rsidRPr="007970B7" w:rsidRDefault="00C30105" w:rsidP="00E57B14">
            <w:pPr>
              <w:ind w:left="-112"/>
              <w:rPr>
                <w:rFonts w:ascii="Arial" w:hAnsi="Arial" w:cs="Arial"/>
                <w:sz w:val="24"/>
                <w:szCs w:val="24"/>
                <w:lang w:val="ru-RU"/>
              </w:rPr>
            </w:pPr>
            <w:r w:rsidRPr="007970B7">
              <w:rPr>
                <w:rFonts w:ascii="Arial" w:hAnsi="Arial" w:cs="Arial"/>
                <w:sz w:val="24"/>
                <w:szCs w:val="24"/>
                <w:lang w:val="ru-RU"/>
              </w:rPr>
              <w:t>Если цепной тормоз сразу не останавливает цепь или если цепной тормоз не остается в рабочем положении без посторонней помощи, отправьте пилу в авторизованный сервисный центр.</w:t>
            </w:r>
          </w:p>
        </w:tc>
      </w:tr>
    </w:tbl>
    <w:p w:rsidR="00C30105" w:rsidRPr="007970B7" w:rsidRDefault="00C30105" w:rsidP="007970B7">
      <w:pPr>
        <w:tabs>
          <w:tab w:val="left" w:pos="426"/>
        </w:tabs>
        <w:spacing w:before="120" w:after="120"/>
        <w:ind w:left="168" w:right="-157"/>
        <w:rPr>
          <w:rFonts w:ascii="Arial" w:hAnsi="Arial" w:cs="Arial"/>
          <w:b/>
          <w:sz w:val="24"/>
          <w:szCs w:val="24"/>
        </w:rPr>
      </w:pPr>
      <w:r w:rsidRPr="007970B7">
        <w:rPr>
          <w:rFonts w:ascii="Arial" w:hAnsi="Arial" w:cs="Arial"/>
          <w:b/>
          <w:sz w:val="24"/>
          <w:szCs w:val="24"/>
        </w:rPr>
        <w:t>ИСПОЛЬЗОВАНИЕ ЦЕПНОЙ ПИЛЫ</w:t>
      </w:r>
    </w:p>
    <w:p w:rsidR="004033E7" w:rsidRPr="007970B7" w:rsidRDefault="00C30105"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Убедитесь, что вы устойчиво стоите на ногах и крепко держите цепную пилу обеими руками во время работы двигателя.</w:t>
      </w:r>
    </w:p>
    <w:p w:rsidR="000546F1" w:rsidRPr="007970B7" w:rsidRDefault="000546F1" w:rsidP="007970B7">
      <w:pPr>
        <w:tabs>
          <w:tab w:val="left" w:pos="426"/>
        </w:tabs>
        <w:spacing w:before="120" w:after="120"/>
        <w:ind w:left="168" w:right="-157"/>
        <w:rPr>
          <w:rFonts w:ascii="Arial" w:hAnsi="Arial" w:cs="Arial"/>
          <w:b/>
          <w:sz w:val="24"/>
          <w:szCs w:val="24"/>
        </w:rPr>
      </w:pPr>
      <w:r w:rsidRPr="007970B7">
        <w:rPr>
          <w:rFonts w:ascii="Arial" w:hAnsi="Arial" w:cs="Arial"/>
          <w:b/>
          <w:sz w:val="24"/>
          <w:szCs w:val="24"/>
        </w:rPr>
        <w:t>БАЗОВАЯ ВАЛКА ДЕРЕВЬЕВ, ОБРЕЗКА ВЕТОК И ТЕХНИКИ ПОПЕРЕЧНОЙ РЕЗКИ</w:t>
      </w:r>
    </w:p>
    <w:p w:rsidR="004033E7" w:rsidRPr="007970B7" w:rsidRDefault="000546F1" w:rsidP="007970B7">
      <w:pPr>
        <w:tabs>
          <w:tab w:val="left" w:pos="426"/>
        </w:tabs>
        <w:spacing w:before="120" w:after="120"/>
        <w:ind w:left="168" w:right="-157"/>
        <w:jc w:val="both"/>
        <w:rPr>
          <w:rFonts w:ascii="Arial" w:hAnsi="Arial" w:cs="Arial"/>
          <w:i/>
          <w:sz w:val="24"/>
          <w:szCs w:val="24"/>
        </w:rPr>
      </w:pPr>
      <w:r w:rsidRPr="007970B7">
        <w:rPr>
          <w:rFonts w:ascii="Arial" w:hAnsi="Arial" w:cs="Arial"/>
          <w:i/>
          <w:sz w:val="24"/>
          <w:szCs w:val="24"/>
        </w:rPr>
        <w:t>Обратитесь к рисунку 9</w:t>
      </w:r>
    </w:p>
    <w:p w:rsidR="004033E7" w:rsidRPr="007970B7" w:rsidRDefault="000546F1" w:rsidP="007970B7">
      <w:pPr>
        <w:tabs>
          <w:tab w:val="left" w:pos="426"/>
        </w:tabs>
        <w:spacing w:before="120" w:after="120"/>
        <w:ind w:left="168" w:right="-157"/>
        <w:rPr>
          <w:rFonts w:ascii="Arial" w:hAnsi="Arial" w:cs="Arial"/>
          <w:b/>
          <w:sz w:val="24"/>
          <w:szCs w:val="24"/>
        </w:rPr>
      </w:pPr>
      <w:r w:rsidRPr="007970B7">
        <w:rPr>
          <w:rFonts w:ascii="Arial" w:hAnsi="Arial" w:cs="Arial"/>
          <w:b/>
          <w:sz w:val="24"/>
          <w:szCs w:val="24"/>
        </w:rPr>
        <w:t>ВАЛКА ДЕРЕВА</w:t>
      </w:r>
    </w:p>
    <w:p w:rsidR="000546F1" w:rsidRPr="007970B7" w:rsidRDefault="000546F1"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 xml:space="preserve">Когда операции по распиловке на бревна и рубке выполняются двумя или более лицами одновременно, рубка должна выполняться на расстоянии от распиловки, по меньшей мере, в два раза превышающем высоту срубаемого дерева. Деревья не должны быть срублены таким образом, что это может поставить под угрозу любого человека, нанести удар по любой линии </w:t>
      </w:r>
      <w:r w:rsidRPr="007970B7">
        <w:rPr>
          <w:rFonts w:ascii="Arial" w:hAnsi="Arial" w:cs="Arial"/>
          <w:sz w:val="24"/>
          <w:szCs w:val="24"/>
        </w:rPr>
        <w:lastRenderedPageBreak/>
        <w:t>электропитания или причинить какой-либо материальный ущерб. Если деревья действительно соприкасаются с любой линией электропитания, немедленно уведомьте об этом энергоснабжающую компанию.</w:t>
      </w:r>
    </w:p>
    <w:p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Оператор цепной пилы должен располагаться вверх по склону местности, так как дерево, вероятно, будет катиться или скользить вниз по склону после рубки.</w:t>
      </w:r>
    </w:p>
    <w:p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Перед началом резки необходимо спланировать и очистить путь эвакуации. Путь эвакуации должен простираться назад и по диагонали к задней части ожидаемой линии падения дерева.</w:t>
      </w:r>
    </w:p>
    <w:p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Перед началом рубки, примите к сведению естественный наклон дерева, расположение более крупных ветвей и направление ветра, чтобы определить направление падения дерева.</w:t>
      </w:r>
    </w:p>
    <w:p w:rsidR="004033E7" w:rsidRPr="007970B7" w:rsidRDefault="000546F1" w:rsidP="000546F1">
      <w:pPr>
        <w:tabs>
          <w:tab w:val="left" w:pos="426"/>
        </w:tabs>
        <w:spacing w:before="120" w:after="120"/>
        <w:ind w:left="168" w:right="-298"/>
        <w:jc w:val="both"/>
        <w:rPr>
          <w:rFonts w:ascii="Arial" w:hAnsi="Arial" w:cs="Arial"/>
          <w:b/>
          <w:sz w:val="24"/>
          <w:szCs w:val="24"/>
        </w:rPr>
      </w:pPr>
      <w:r w:rsidRPr="007970B7">
        <w:rPr>
          <w:rFonts w:ascii="Arial" w:hAnsi="Arial" w:cs="Arial"/>
          <w:sz w:val="24"/>
          <w:szCs w:val="24"/>
        </w:rPr>
        <w:t>Удалите с дерева грязь, камни, отслоившуюся кору, гвозди и крюки.</w:t>
      </w:r>
    </w:p>
    <w:p w:rsidR="000546F1" w:rsidRPr="007970B7" w:rsidRDefault="000546F1" w:rsidP="000546F1">
      <w:pPr>
        <w:tabs>
          <w:tab w:val="left" w:pos="426"/>
        </w:tabs>
        <w:spacing w:before="120" w:after="120"/>
        <w:ind w:left="168" w:right="-157"/>
        <w:jc w:val="both"/>
        <w:rPr>
          <w:rFonts w:ascii="Arial" w:hAnsi="Arial" w:cs="Arial"/>
          <w:sz w:val="24"/>
          <w:szCs w:val="24"/>
        </w:rPr>
      </w:pPr>
      <w:r w:rsidRPr="007970B7">
        <w:rPr>
          <w:rFonts w:ascii="Arial" w:hAnsi="Arial" w:cs="Arial"/>
          <w:b/>
          <w:sz w:val="24"/>
          <w:szCs w:val="24"/>
        </w:rPr>
        <w:t>РЕЗКА С ПОДПИЛОМ</w:t>
      </w:r>
      <w:r w:rsidRPr="007970B7">
        <w:rPr>
          <w:rFonts w:ascii="Arial" w:hAnsi="Arial" w:cs="Arial"/>
          <w:sz w:val="24"/>
          <w:szCs w:val="24"/>
        </w:rPr>
        <w:t xml:space="preserve"> (РЕЗКА С НАДПИЛОМ В ДЕРЕВЕ ДЛЯ ПРЯМОГО ПАДЕНИЯ) </w:t>
      </w:r>
      <w:r w:rsidRPr="007970B7">
        <w:rPr>
          <w:rFonts w:ascii="Arial" w:hAnsi="Arial" w:cs="Arial"/>
          <w:i/>
          <w:sz w:val="24"/>
          <w:szCs w:val="24"/>
        </w:rPr>
        <w:t>обратитесь к рисунку 10</w:t>
      </w:r>
    </w:p>
    <w:p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Выполните пропил на 1/3 диаметра дерева, перпендикулярно направлению падения. Сначала сделайте нижний горизонтальный надпил, это поможет избежать защемления пильной цепи или пильной шины при выполнении второго надпила.</w:t>
      </w:r>
    </w:p>
    <w:p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b/>
          <w:sz w:val="24"/>
          <w:szCs w:val="24"/>
        </w:rPr>
        <w:t>РУБКА С ПРОПИЛОМ, ПРОТИВОПОЛОЖНЫМ НАПРАВЛЕНИЮ ВАЛКИ</w:t>
      </w:r>
      <w:r w:rsidRPr="007970B7">
        <w:rPr>
          <w:rFonts w:ascii="Arial" w:hAnsi="Arial" w:cs="Arial"/>
          <w:sz w:val="24"/>
          <w:szCs w:val="24"/>
        </w:rPr>
        <w:t xml:space="preserve"> (ЗАКЛЮЧИТЕЛЬНЫЙ НАДПИЛ В ОПЕРАЦИИ ВАЛКИ ДЕРЕВА, СДЕЛАННЫЙ С ПРОТИВОПОЛОЖНОЙ СТОРОНЫ НАДПИЛА)</w:t>
      </w:r>
    </w:p>
    <w:p w:rsidR="000546F1" w:rsidRPr="007970B7" w:rsidRDefault="000546F1" w:rsidP="000546F1">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10</w:t>
      </w:r>
    </w:p>
    <w:p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 xml:space="preserve">Выполните валочный пропил как минимум на 50 мм выше горизонтального пропила. Выполните валочный пропил параллельно горизонтальному пропилу. Делайте надпил с противоположной стороны так, чтобы оставить достаточную часть ствола, чтобы образовался своеобразный шарнир. Шарнир удерживает дерево от перекручивания и падения в неправильном направлении. Не перерезайте шарнир. По мере того как валочный пропил становится ближе к шарниру, дерево должно начать падать. Если есть вероятность того, что </w:t>
      </w:r>
      <w:r w:rsidRPr="007970B7">
        <w:rPr>
          <w:rFonts w:ascii="Arial" w:hAnsi="Arial" w:cs="Arial"/>
          <w:sz w:val="24"/>
          <w:szCs w:val="24"/>
        </w:rPr>
        <w:lastRenderedPageBreak/>
        <w:t>дерево не упадет в нужном направлении или может покатиться назад и заклинить пильную цепь, прекратите резку до завершения валочного пропила и используйте клинья из дерева, пластика или алюминия, чтобы раздвинут пропил и дать дереву упасть вдоль желаемой линии падения. Когда дерево начинает падать, выньте цепную пилу из пропила, остановите двигатель, опустите цепную пилу вниз, а затем используйте путь отхода, как ранее планировалось. Будьте внимательны при падении верхних веток и смотрите под ноги.</w:t>
      </w:r>
    </w:p>
    <w:p w:rsidR="000546F1" w:rsidRPr="007970B7" w:rsidRDefault="000546F1" w:rsidP="000546F1">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 xml:space="preserve">ОБРЕЗКА ВЕТВЕЙ ДЕРЕВА </w:t>
      </w:r>
    </w:p>
    <w:p w:rsidR="000546F1" w:rsidRPr="007970B7" w:rsidRDefault="000546F1" w:rsidP="000546F1">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11</w:t>
      </w:r>
    </w:p>
    <w:p w:rsidR="000546F1" w:rsidRPr="007970B7" w:rsidRDefault="000546F1"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Обрезка сучьев – это удаление ветвей с поваленного дерева. При обрезке оставьте большие нижние ветки, чтобы ствол не лежал на земле. Обрезайте небольшие ветки одним проходом пилы. Согнутые и вытянутые ветки должны обрезаться снизу вверх, чтобы избежать заклинивания цепной пилы.</w:t>
      </w:r>
    </w:p>
    <w:p w:rsidR="00E93EA0" w:rsidRPr="007970B7" w:rsidRDefault="00E93EA0" w:rsidP="00E93EA0">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РАСПИЛОВКА БРЕВНА</w:t>
      </w:r>
    </w:p>
    <w:p w:rsidR="00E93EA0" w:rsidRPr="007970B7" w:rsidRDefault="00E93EA0" w:rsidP="00E93EA0">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12 - 15</w:t>
      </w:r>
    </w:p>
    <w:p w:rsidR="00E93EA0" w:rsidRPr="007970B7" w:rsidRDefault="00E93EA0"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Распиловка означает разрезание бревна на части требуемой длины. Важно убедиться, что вы устойчиво стоите на ногах и ваш вес равномерно распределен на обе ноги. По возможности, бревно должно подниматься и поддерживаться с помощью веток, колод или клиньев.</w:t>
      </w:r>
    </w:p>
    <w:p w:rsidR="00E93EA0" w:rsidRPr="007970B7" w:rsidRDefault="00E93EA0"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Для удобства резки следуйте простым рекомендациям:</w:t>
      </w:r>
    </w:p>
    <w:p w:rsidR="00E93EA0" w:rsidRPr="007970B7" w:rsidRDefault="00E93EA0" w:rsidP="007970B7">
      <w:pPr>
        <w:pStyle w:val="a5"/>
        <w:numPr>
          <w:ilvl w:val="0"/>
          <w:numId w:val="44"/>
        </w:numPr>
        <w:tabs>
          <w:tab w:val="left" w:pos="567"/>
        </w:tabs>
        <w:ind w:left="567" w:right="-157" w:hanging="283"/>
        <w:jc w:val="both"/>
        <w:rPr>
          <w:rFonts w:ascii="Arial" w:hAnsi="Arial" w:cs="Arial"/>
          <w:sz w:val="24"/>
          <w:szCs w:val="24"/>
        </w:rPr>
      </w:pPr>
      <w:r w:rsidRPr="007970B7">
        <w:rPr>
          <w:rFonts w:ascii="Arial" w:hAnsi="Arial" w:cs="Arial"/>
          <w:sz w:val="24"/>
          <w:szCs w:val="24"/>
        </w:rPr>
        <w:t>Если бревно имеет опору по всей длине, распилите его на части, начиная сверху (над опорой).</w:t>
      </w:r>
    </w:p>
    <w:p w:rsidR="00E93EA0" w:rsidRPr="007970B7" w:rsidRDefault="00E93EA0" w:rsidP="007970B7">
      <w:pPr>
        <w:pStyle w:val="a5"/>
        <w:numPr>
          <w:ilvl w:val="0"/>
          <w:numId w:val="44"/>
        </w:numPr>
        <w:tabs>
          <w:tab w:val="left" w:pos="567"/>
        </w:tabs>
        <w:ind w:left="567" w:right="-157" w:hanging="283"/>
        <w:jc w:val="both"/>
        <w:rPr>
          <w:rFonts w:ascii="Arial" w:hAnsi="Arial" w:cs="Arial"/>
          <w:sz w:val="24"/>
          <w:szCs w:val="24"/>
        </w:rPr>
      </w:pPr>
      <w:r w:rsidRPr="007970B7">
        <w:rPr>
          <w:rFonts w:ascii="Arial" w:hAnsi="Arial" w:cs="Arial"/>
          <w:sz w:val="24"/>
          <w:szCs w:val="24"/>
        </w:rPr>
        <w:t>Если бревно имеет опору с одного конца, выполните пропил на 1/3 диаметра с нижней стороны (под опорой). Затем выполните окончательный пропил над опорой, чтобы пропил совпал с первым пропилом.</w:t>
      </w:r>
    </w:p>
    <w:p w:rsidR="00E93EA0" w:rsidRPr="007970B7" w:rsidRDefault="00E93EA0" w:rsidP="00E93EA0">
      <w:pPr>
        <w:pStyle w:val="a5"/>
        <w:numPr>
          <w:ilvl w:val="0"/>
          <w:numId w:val="44"/>
        </w:numPr>
        <w:tabs>
          <w:tab w:val="left" w:pos="567"/>
        </w:tabs>
        <w:ind w:left="567" w:right="-165" w:hanging="283"/>
        <w:jc w:val="both"/>
        <w:rPr>
          <w:rFonts w:ascii="Arial" w:hAnsi="Arial" w:cs="Arial"/>
          <w:sz w:val="24"/>
          <w:szCs w:val="24"/>
        </w:rPr>
      </w:pPr>
      <w:r w:rsidRPr="007970B7">
        <w:rPr>
          <w:rFonts w:ascii="Arial" w:hAnsi="Arial" w:cs="Arial"/>
          <w:sz w:val="24"/>
          <w:szCs w:val="24"/>
        </w:rPr>
        <w:t>Если бревно имеет опору с обеих концов, выполните пропил на 1/3 диаметра сверху (над опорой). Затем выполните окончательный пропил под опорой на 2/3 диаметра снизу, чтобы пропил совпал с первым пропилом.</w:t>
      </w:r>
    </w:p>
    <w:p w:rsidR="004033E7" w:rsidRPr="007970B7" w:rsidRDefault="00E93EA0" w:rsidP="00E93EA0">
      <w:pPr>
        <w:pStyle w:val="a5"/>
        <w:numPr>
          <w:ilvl w:val="0"/>
          <w:numId w:val="44"/>
        </w:numPr>
        <w:tabs>
          <w:tab w:val="left" w:pos="567"/>
        </w:tabs>
        <w:ind w:left="567" w:right="-165" w:hanging="283"/>
        <w:jc w:val="both"/>
        <w:rPr>
          <w:rFonts w:ascii="Arial" w:hAnsi="Arial" w:cs="Arial"/>
          <w:sz w:val="24"/>
          <w:szCs w:val="24"/>
        </w:rPr>
      </w:pPr>
      <w:r w:rsidRPr="007970B7">
        <w:rPr>
          <w:rFonts w:ascii="Arial" w:hAnsi="Arial" w:cs="Arial"/>
          <w:sz w:val="24"/>
          <w:szCs w:val="24"/>
        </w:rPr>
        <w:lastRenderedPageBreak/>
        <w:t>При распиловке бревен на склоне, всегда располагайтесь на верхней стороне склона от бревна. При резке, чтобы сохранить полный контроль, ослабьте давление на пилу в конце процесса распила, не ослабляя хватку на рукоятках цепной пилы.</w:t>
      </w:r>
    </w:p>
    <w:p w:rsidR="00E93EA0" w:rsidRPr="007970B7" w:rsidRDefault="00E93EA0" w:rsidP="00E93EA0">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Не позволяйте цепи касаться земли. После завершения резки подождите, пока пильная цепь не остановится перед перемещением цепной пилы. При перемещении между деревьями останавливайте двигатель пилы.</w:t>
      </w:r>
    </w:p>
    <w:p w:rsidR="004033E7" w:rsidRPr="007970B7" w:rsidRDefault="00E93EA0" w:rsidP="00E93EA0">
      <w:pPr>
        <w:tabs>
          <w:tab w:val="left" w:pos="426"/>
          <w:tab w:val="right" w:pos="5138"/>
        </w:tabs>
        <w:spacing w:before="120" w:after="120"/>
        <w:ind w:left="168" w:right="-440"/>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ТЕХНИЧЕСКОЕ ОБСЛУЖИВАНИЕ</w:t>
      </w:r>
      <w:r w:rsidRPr="007970B7">
        <w:rPr>
          <w:rFonts w:ascii="Arial" w:hAnsi="Arial" w:cs="Arial"/>
          <w:b/>
          <w:color w:val="FFFFFF" w:themeColor="background1"/>
          <w:sz w:val="24"/>
          <w:szCs w:val="24"/>
          <w:highlight w:val="black"/>
        </w:rPr>
        <w:tab/>
      </w:r>
    </w:p>
    <w:tbl>
      <w:tblPr>
        <w:tblStyle w:val="a6"/>
        <w:tblW w:w="4799" w:type="dxa"/>
        <w:tblInd w:w="251" w:type="dxa"/>
        <w:tblLook w:val="04A0" w:firstRow="1" w:lastRow="0" w:firstColumn="1" w:lastColumn="0" w:noHBand="0" w:noVBand="1"/>
      </w:tblPr>
      <w:tblGrid>
        <w:gridCol w:w="4799"/>
      </w:tblGrid>
      <w:tr w:rsidR="00E93EA0" w:rsidRPr="007970B7" w:rsidTr="00E57B14">
        <w:trPr>
          <w:trHeight w:val="327"/>
        </w:trPr>
        <w:tc>
          <w:tcPr>
            <w:tcW w:w="4799" w:type="dxa"/>
            <w:shd w:val="clear" w:color="auto" w:fill="000000" w:themeFill="text1"/>
          </w:tcPr>
          <w:p w:rsidR="00E93EA0" w:rsidRPr="007970B7" w:rsidRDefault="00E93EA0"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E93EA0" w:rsidRPr="007970B7" w:rsidTr="00E57B14">
        <w:tc>
          <w:tcPr>
            <w:tcW w:w="4799" w:type="dxa"/>
          </w:tcPr>
          <w:p w:rsidR="00E93EA0" w:rsidRPr="007970B7" w:rsidRDefault="00E93EA0" w:rsidP="00E57B14">
            <w:pPr>
              <w:ind w:left="-112"/>
              <w:rPr>
                <w:rFonts w:ascii="Arial" w:hAnsi="Arial" w:cs="Arial"/>
                <w:sz w:val="24"/>
                <w:szCs w:val="24"/>
                <w:lang w:val="ru-RU"/>
              </w:rPr>
            </w:pPr>
            <w:r w:rsidRPr="007970B7">
              <w:rPr>
                <w:rFonts w:ascii="Arial" w:hAnsi="Arial" w:cs="Arial"/>
                <w:sz w:val="24"/>
                <w:szCs w:val="24"/>
                <w:lang w:val="ru-RU"/>
              </w:rPr>
              <w:t>Извлеките аккумуляторную батарею из цепной пилы перед проверкой натяжения или выполнением регулировки цепи. Используйте защитные перчатки при обращении с цепью, пильной шиной и при выполнении работ в зоне размещения цепи.</w:t>
            </w:r>
          </w:p>
        </w:tc>
      </w:tr>
    </w:tbl>
    <w:p w:rsidR="00E93EA0" w:rsidRPr="007970B7" w:rsidRDefault="00E93EA0" w:rsidP="00E93EA0">
      <w:pPr>
        <w:tabs>
          <w:tab w:val="left" w:pos="658"/>
        </w:tabs>
        <w:spacing w:before="120" w:after="120"/>
        <w:ind w:right="-165"/>
        <w:jc w:val="both"/>
        <w:rPr>
          <w:rFonts w:ascii="Arial" w:hAnsi="Arial" w:cs="Arial"/>
          <w:b/>
          <w:sz w:val="24"/>
          <w:szCs w:val="24"/>
        </w:rPr>
      </w:pPr>
      <w:r w:rsidRPr="007970B7">
        <w:rPr>
          <w:rFonts w:ascii="Arial" w:hAnsi="Arial" w:cs="Arial"/>
          <w:b/>
          <w:sz w:val="24"/>
          <w:szCs w:val="24"/>
        </w:rPr>
        <w:t>РЕГУЛИРОВКА НАТЯЖЕНИЯ ЦЕПИ</w:t>
      </w:r>
    </w:p>
    <w:p w:rsidR="00E93EA0" w:rsidRPr="007970B7" w:rsidRDefault="00E93EA0" w:rsidP="00E93EA0">
      <w:pPr>
        <w:tabs>
          <w:tab w:val="left" w:pos="426"/>
        </w:tabs>
        <w:spacing w:before="120" w:after="120"/>
        <w:ind w:left="168" w:right="-298"/>
        <w:jc w:val="both"/>
        <w:rPr>
          <w:rFonts w:ascii="Arial" w:hAnsi="Arial" w:cs="Arial"/>
          <w:sz w:val="24"/>
          <w:szCs w:val="24"/>
        </w:rPr>
      </w:pPr>
      <w:r w:rsidRPr="007970B7">
        <w:rPr>
          <w:rFonts w:ascii="Arial" w:hAnsi="Arial" w:cs="Arial"/>
          <w:i/>
          <w:sz w:val="24"/>
          <w:szCs w:val="24"/>
        </w:rPr>
        <w:t xml:space="preserve">Обратитесь к </w:t>
      </w:r>
      <w:r w:rsidRPr="007970B7">
        <w:rPr>
          <w:rFonts w:ascii="Arial" w:hAnsi="Arial" w:cs="Arial"/>
          <w:sz w:val="24"/>
          <w:szCs w:val="24"/>
        </w:rPr>
        <w:t>рисунку 2 и 7</w:t>
      </w:r>
    </w:p>
    <w:p w:rsidR="00E93EA0" w:rsidRPr="007970B7" w:rsidRDefault="00E93EA0" w:rsidP="00E93EA0">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Ослабьте зажимные гайки крышки пилы (компонент 15) с помощью входящего в комплект поставки гаечного ключа. Для регулировки натяжения цепи не обязательно полностью выкручивать зажимные гайки крышки пилы.</w:t>
      </w:r>
    </w:p>
    <w:p w:rsidR="00E93EA0" w:rsidRPr="007970B7" w:rsidRDefault="00E93EA0" w:rsidP="00E93EA0">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Поворачивайте винт регулировки натяжного устройства цепи (компонент 13) по часовой стрелке, чтобы увеличить натяжение цепи, и поворачивайте против часовой стрелки, чтобы уменьшить натяжение цепи.</w:t>
      </w:r>
    </w:p>
    <w:p w:rsidR="00E93EA0" w:rsidRPr="007970B7" w:rsidRDefault="00E93EA0" w:rsidP="00E93EA0">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Когда цепь натянута так, как нужно, затяните зажимные гайки крышки пилы (компонент 15).</w:t>
      </w:r>
    </w:p>
    <w:p w:rsidR="00E93EA0" w:rsidRPr="007970B7" w:rsidRDefault="00E93EA0" w:rsidP="00E93EA0">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ЗАМЕНА ШИНЫ И ЦЕПИ</w:t>
      </w:r>
    </w:p>
    <w:p w:rsidR="004033E7" w:rsidRPr="007970B7" w:rsidRDefault="00E93EA0" w:rsidP="00E93EA0">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3 -7.</w:t>
      </w:r>
    </w:p>
    <w:p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Извлеките аккумуляторную батарею из цепной пилы.</w:t>
      </w:r>
    </w:p>
    <w:p w:rsidR="00E93EA0" w:rsidRPr="007970B7" w:rsidRDefault="00E93EA0" w:rsidP="00E93EA0">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Извлеките поставляемый гаечный ключ (компонент 11) из задней рукоятки (компонент 12).</w:t>
      </w:r>
    </w:p>
    <w:p w:rsidR="00FA2462"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Выкрутите две зажимные гайки </w:t>
      </w:r>
      <w:r w:rsidRPr="007970B7">
        <w:rPr>
          <w:rFonts w:ascii="Arial" w:hAnsi="Arial" w:cs="Arial"/>
          <w:sz w:val="24"/>
          <w:szCs w:val="24"/>
        </w:rPr>
        <w:lastRenderedPageBreak/>
        <w:t xml:space="preserve">крышки цепи (компонент 15) с крышки цепи, повернув их против часовой стрелки с помощью гаечного ключа. </w:t>
      </w:r>
    </w:p>
    <w:p w:rsidR="00FA2462"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Снимите крышку цепи (компонент 14) с монтажной поверхности. </w:t>
      </w:r>
    </w:p>
    <w:p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Теперь можно извлечь шину и цепь, сняв их с основного корпуса пилы и освободив цепь от звездочки.</w:t>
      </w:r>
    </w:p>
    <w:p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Снимите старую цепь с шины.</w:t>
      </w:r>
    </w:p>
    <w:p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Установите новую пильную цепь в петлю и выровняйте любые изгибы. Резцы должны смотреть в направлении вращения цепи. Если цепь направлена назад, переверните ее.</w:t>
      </w:r>
    </w:p>
    <w:p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Поместите звенья привода цепи в пазы шины.</w:t>
      </w:r>
    </w:p>
    <w:p w:rsidR="00FA2462"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Поместите цепь так, чтобы петля располагалась сзади шины. </w:t>
      </w:r>
    </w:p>
    <w:p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Удерживайте цепь на шине и поместите петлю вокруг звездочки.</w:t>
      </w:r>
    </w:p>
    <w:p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Установите шину заподлицо с монтажной поверхностью так, чтобы штифты шины располагались в длинном пазе шины. Убедитесь, что цепь находится на звездочке.</w:t>
      </w:r>
    </w:p>
    <w:p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Установите крышку цепи.</w:t>
      </w:r>
    </w:p>
    <w:p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Устраните все провисания цепи, повернув регулировочный винт натяжения цепи (компонент 13) по часовой стрелке, пока цепь не будет плотно прилегать к шине, а приводные звенья не будут располагаться в пазе шины (компонент 20).</w:t>
      </w:r>
    </w:p>
    <w:p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Поднимите вверх конец пильной шины, чтобы проверить наличие провисания.</w:t>
      </w:r>
    </w:p>
    <w:p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Опустите конец пильной шины и поверните винт регулировки натяжения цепи по часовой стрелке на 1/2 оборота. Повторяйте эту процедуру до устранения провисания.</w:t>
      </w:r>
    </w:p>
    <w:p w:rsidR="004033E7"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Удерживайте конец пильной шины в верхнем положении и затяните зажимные гайки крышки цепи, повернув их с помощью гаечного ключа. Цепь натянута правильно, если она не провисает под пильной </w:t>
      </w:r>
      <w:r w:rsidRPr="007970B7">
        <w:rPr>
          <w:rFonts w:ascii="Arial" w:hAnsi="Arial" w:cs="Arial"/>
          <w:sz w:val="24"/>
          <w:szCs w:val="24"/>
        </w:rPr>
        <w:lastRenderedPageBreak/>
        <w:t>шиной и плотно прилегает, но ее можно провернуть вручную без заклинивания</w:t>
      </w:r>
      <w:r w:rsidR="00FA2462" w:rsidRPr="007970B7">
        <w:rPr>
          <w:rFonts w:ascii="Arial" w:hAnsi="Arial" w:cs="Arial"/>
          <w:sz w:val="24"/>
          <w:szCs w:val="24"/>
        </w:rPr>
        <w:t>.</w:t>
      </w:r>
    </w:p>
    <w:p w:rsidR="004033E7" w:rsidRPr="007970B7" w:rsidRDefault="00FA2462" w:rsidP="00FA2462">
      <w:pPr>
        <w:tabs>
          <w:tab w:val="left" w:pos="426"/>
        </w:tabs>
        <w:spacing w:before="120" w:after="120"/>
        <w:ind w:left="168" w:right="-298"/>
        <w:jc w:val="both"/>
        <w:rPr>
          <w:rFonts w:ascii="Arial" w:hAnsi="Arial" w:cs="Arial"/>
          <w:b/>
          <w:color w:val="231F20"/>
          <w:sz w:val="24"/>
          <w:szCs w:val="24"/>
        </w:rPr>
      </w:pPr>
      <w:r w:rsidRPr="007970B7">
        <w:rPr>
          <w:rFonts w:ascii="Arial" w:hAnsi="Arial" w:cs="Arial"/>
          <w:b/>
          <w:sz w:val="24"/>
          <w:szCs w:val="24"/>
        </w:rPr>
        <w:t>ДОБАВЛЕНИЕ</w:t>
      </w:r>
      <w:r w:rsidRPr="007970B7">
        <w:rPr>
          <w:rFonts w:ascii="Arial" w:hAnsi="Arial" w:cs="Arial"/>
          <w:b/>
          <w:color w:val="231F20"/>
          <w:sz w:val="24"/>
          <w:szCs w:val="24"/>
        </w:rPr>
        <w:t xml:space="preserve"> СМАЗКИ ЦЕПИ И ШИНЫ</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Открутите и снимите крышку (компонент 6) с масляного резервуара.</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Налейте масло в масляный резервуар и проверьте уровень масла с помощь указателя уровня (компонент 7). Убедитесь, что в масляный резервуар не попала грязь при добавлении масла.</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Наденьте назад крышку масляного резервуара и плотно закрутите.</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Один полный масляный резервуар обеспечивает использование пилы в течение 20- 40 минут.</w:t>
      </w:r>
    </w:p>
    <w:p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ТРАНСПОРТИРОВКА ЦЕПНОЙ ПИЛЫ</w:t>
      </w:r>
    </w:p>
    <w:p w:rsidR="004033E7" w:rsidRPr="007970B7" w:rsidRDefault="00FA2462" w:rsidP="00FA2462">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Перед транспортировкой цепной пилы всегда извлекайте аккумуляторный блок из цепной пилы и надевайте крышку цепи на шину и цепь. Если с помощью цепной пилы необходимо сделать несколько пропилов, пилу необходимо выключать между пропилами.</w:t>
      </w:r>
    </w:p>
    <w:p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КРЫШКА ПИЛЬНОЙ ШИНЫ</w:t>
      </w:r>
    </w:p>
    <w:p w:rsidR="00FA2462" w:rsidRPr="007970B7" w:rsidRDefault="00FA2462" w:rsidP="00FA2462">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w:t>
      </w:r>
    </w:p>
    <w:p w:rsidR="00FA2462" w:rsidRPr="007970B7" w:rsidRDefault="00FA2462" w:rsidP="00FA2462">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Крышка цепи (компонент 1) должна быть пристегнута к цепи и шине, как только пильные работы будут завершены, и всякий раз, когда необходимо транспортировать устройство.</w:t>
      </w:r>
    </w:p>
    <w:p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ЗАТОЧКА ПИЛЬНОЙ ЦЕПИ</w:t>
      </w:r>
    </w:p>
    <w:p w:rsidR="00FA2462" w:rsidRPr="007970B7" w:rsidRDefault="00FA2462" w:rsidP="00FA2462">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16 - 21</w:t>
      </w:r>
    </w:p>
    <w:p w:rsidR="004033E7" w:rsidRPr="007970B7" w:rsidRDefault="00FA2462" w:rsidP="00FA2462">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Когда цепь с трудом входит в дерево, необходимо выполнить ее заточку следующим образом:</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Натяните цепь.</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Зажмите шину в тисках, чтобы цепь могла проворачиваться. Закрепите напильник в держателе напильника и поместите его на резец под углом 35°.</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Затачивайте только движениями вперед, пока все изношенные части режущей кромки не будут заточены.</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Подсчитайте количество проходов, приложенных к резцу и применяйте </w:t>
      </w:r>
      <w:r w:rsidRPr="007970B7">
        <w:rPr>
          <w:rFonts w:ascii="Arial" w:hAnsi="Arial" w:cs="Arial"/>
          <w:sz w:val="24"/>
          <w:szCs w:val="24"/>
        </w:rPr>
        <w:lastRenderedPageBreak/>
        <w:t>его в качестве эталонного значения, и выполните напильником аналогичное количество проходов для всех других резцов.</w:t>
      </w:r>
    </w:p>
    <w:p w:rsidR="004033E7" w:rsidRPr="007970B7" w:rsidRDefault="00FA2462"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ограничитель глубины резания выступает из шаблона после нескольких этапов заточки, сбросьте его уровень. Используйте плоский напильник.</w:t>
      </w:r>
      <w:r w:rsidR="002C2AF4" w:rsidRPr="007970B7">
        <w:rPr>
          <w:rFonts w:ascii="Arial" w:hAnsi="Arial" w:cs="Arial"/>
          <w:sz w:val="24"/>
          <w:szCs w:val="24"/>
        </w:rPr>
        <w:t xml:space="preserve"> </w:t>
      </w:r>
      <w:r w:rsidRPr="007970B7">
        <w:rPr>
          <w:rFonts w:ascii="Arial" w:hAnsi="Arial" w:cs="Arial"/>
          <w:sz w:val="24"/>
          <w:szCs w:val="24"/>
        </w:rPr>
        <w:t>В заключение закруглите ограничитель глубины резания.</w:t>
      </w:r>
    </w:p>
    <w:p w:rsidR="002C2AF4" w:rsidRPr="007970B7" w:rsidRDefault="002C2AF4" w:rsidP="002C2AF4">
      <w:pPr>
        <w:tabs>
          <w:tab w:val="left" w:pos="426"/>
        </w:tabs>
        <w:spacing w:before="120" w:after="120"/>
        <w:ind w:left="168" w:right="-298"/>
        <w:jc w:val="both"/>
        <w:rPr>
          <w:rFonts w:ascii="Arial" w:hAnsi="Arial" w:cs="Arial"/>
          <w:sz w:val="24"/>
          <w:szCs w:val="24"/>
        </w:rPr>
      </w:pPr>
      <w:r w:rsidRPr="007970B7">
        <w:rPr>
          <w:rFonts w:ascii="Arial" w:hAnsi="Arial" w:cs="Arial"/>
          <w:b/>
          <w:sz w:val="24"/>
          <w:szCs w:val="24"/>
        </w:rPr>
        <w:t>ПРИМЕЧАНИЕ:</w:t>
      </w:r>
      <w:r w:rsidRPr="007970B7">
        <w:rPr>
          <w:rFonts w:ascii="Arial" w:hAnsi="Arial" w:cs="Arial"/>
          <w:sz w:val="24"/>
          <w:szCs w:val="24"/>
        </w:rPr>
        <w:t xml:space="preserve"> Рекомендуется, чтобы глубокая или важная заточка осуществлялась представителем сервисного центра, который имеет электрический точильный станок.</w:t>
      </w:r>
    </w:p>
    <w:p w:rsidR="002C2AF4" w:rsidRPr="007970B7" w:rsidRDefault="002C2AF4" w:rsidP="002C2AF4">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ТЕХОБСЛУЖИВАНИЕ ПИЛЬНОЙ ШИНЫ</w:t>
      </w:r>
    </w:p>
    <w:tbl>
      <w:tblPr>
        <w:tblStyle w:val="a6"/>
        <w:tblW w:w="4799" w:type="dxa"/>
        <w:tblInd w:w="251" w:type="dxa"/>
        <w:tblLook w:val="04A0" w:firstRow="1" w:lastRow="0" w:firstColumn="1" w:lastColumn="0" w:noHBand="0" w:noVBand="1"/>
      </w:tblPr>
      <w:tblGrid>
        <w:gridCol w:w="4799"/>
      </w:tblGrid>
      <w:tr w:rsidR="002C2AF4" w:rsidRPr="007970B7" w:rsidTr="00E57B14">
        <w:trPr>
          <w:trHeight w:val="327"/>
        </w:trPr>
        <w:tc>
          <w:tcPr>
            <w:tcW w:w="4799" w:type="dxa"/>
            <w:shd w:val="clear" w:color="auto" w:fill="000000" w:themeFill="text1"/>
          </w:tcPr>
          <w:p w:rsidR="002C2AF4" w:rsidRPr="007970B7" w:rsidRDefault="002C2AF4"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rsidTr="00E57B14">
        <w:tc>
          <w:tcPr>
            <w:tcW w:w="4799" w:type="dxa"/>
          </w:tcPr>
          <w:p w:rsidR="002C2AF4" w:rsidRPr="007970B7" w:rsidRDefault="002C2AF4" w:rsidP="00E57B14">
            <w:pPr>
              <w:ind w:left="-112"/>
              <w:rPr>
                <w:rFonts w:ascii="Arial" w:hAnsi="Arial" w:cs="Arial"/>
                <w:sz w:val="24"/>
                <w:szCs w:val="24"/>
                <w:lang w:val="ru-RU"/>
              </w:rPr>
            </w:pPr>
            <w:r w:rsidRPr="007970B7">
              <w:rPr>
                <w:rFonts w:ascii="Arial" w:hAnsi="Arial" w:cs="Arial"/>
                <w:sz w:val="24"/>
                <w:szCs w:val="24"/>
                <w:lang w:val="ru-RU"/>
              </w:rPr>
              <w:t>При проведении технического обслуживания устройства надлежит использовать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rsidR="004033E7" w:rsidRPr="007970B7" w:rsidRDefault="004033E7" w:rsidP="008430E2">
      <w:pPr>
        <w:tabs>
          <w:tab w:val="left" w:pos="658"/>
        </w:tabs>
        <w:ind w:right="-165"/>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2C2AF4" w:rsidRPr="007970B7" w:rsidTr="00E57B14">
        <w:trPr>
          <w:trHeight w:val="327"/>
        </w:trPr>
        <w:tc>
          <w:tcPr>
            <w:tcW w:w="4799" w:type="dxa"/>
            <w:shd w:val="clear" w:color="auto" w:fill="000000" w:themeFill="text1"/>
          </w:tcPr>
          <w:p w:rsidR="002C2AF4" w:rsidRPr="007970B7" w:rsidRDefault="002C2AF4"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rsidTr="00E57B14">
        <w:tc>
          <w:tcPr>
            <w:tcW w:w="4799" w:type="dxa"/>
          </w:tcPr>
          <w:p w:rsidR="002C2AF4" w:rsidRPr="007970B7" w:rsidRDefault="002C2AF4" w:rsidP="00E57B14">
            <w:pPr>
              <w:ind w:left="-112"/>
              <w:rPr>
                <w:rFonts w:ascii="Arial" w:hAnsi="Arial" w:cs="Arial"/>
                <w:sz w:val="24"/>
                <w:szCs w:val="24"/>
                <w:lang w:val="ru-RU"/>
              </w:rPr>
            </w:pPr>
            <w:r w:rsidRPr="007970B7">
              <w:rPr>
                <w:rFonts w:ascii="Arial" w:hAnsi="Arial" w:cs="Arial"/>
                <w:sz w:val="24"/>
                <w:szCs w:val="24"/>
                <w:lang w:val="ru-RU"/>
              </w:rPr>
              <w:t>Во избежание травмирования всегда извлекайте аккумуляторную батарею из устройства во время его чистки или проведения любого технического обслуживания.</w:t>
            </w:r>
          </w:p>
        </w:tc>
      </w:tr>
    </w:tbl>
    <w:p w:rsidR="004033E7" w:rsidRPr="007970B7" w:rsidRDefault="002C2AF4" w:rsidP="002C2AF4">
      <w:pPr>
        <w:tabs>
          <w:tab w:val="left" w:pos="426"/>
        </w:tabs>
        <w:spacing w:before="120" w:after="120"/>
        <w:ind w:left="168" w:right="-15"/>
        <w:rPr>
          <w:rFonts w:ascii="Arial" w:hAnsi="Arial" w:cs="Arial"/>
          <w:b/>
          <w:sz w:val="24"/>
          <w:szCs w:val="24"/>
        </w:rPr>
      </w:pPr>
      <w:r w:rsidRPr="007970B7">
        <w:rPr>
          <w:rFonts w:ascii="Arial" w:hAnsi="Arial" w:cs="Arial"/>
          <w:b/>
          <w:sz w:val="24"/>
          <w:szCs w:val="24"/>
        </w:rPr>
        <w:t>ОБЩЕЕ ТЕХНИЧЕСКОЕ ОБСЛУЖИВАНИЕ</w:t>
      </w:r>
    </w:p>
    <w:p w:rsidR="004033E7" w:rsidRPr="007970B7" w:rsidRDefault="002C2AF4" w:rsidP="002C2AF4">
      <w:pPr>
        <w:tabs>
          <w:tab w:val="left" w:pos="426"/>
        </w:tabs>
        <w:spacing w:before="120" w:after="120"/>
        <w:ind w:left="168" w:right="-15"/>
        <w:jc w:val="both"/>
        <w:rPr>
          <w:rFonts w:ascii="Arial" w:hAnsi="Arial" w:cs="Arial"/>
          <w:sz w:val="24"/>
          <w:szCs w:val="24"/>
        </w:rPr>
      </w:pPr>
      <w:r w:rsidRPr="007970B7">
        <w:rPr>
          <w:rFonts w:ascii="Arial" w:hAnsi="Arial" w:cs="Arial"/>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 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Greenworks Tools.</w:t>
      </w:r>
    </w:p>
    <w:p w:rsidR="004033E7" w:rsidRPr="007970B7" w:rsidRDefault="002C2AF4" w:rsidP="002C2AF4">
      <w:pPr>
        <w:tabs>
          <w:tab w:val="left" w:pos="426"/>
        </w:tabs>
        <w:spacing w:before="120" w:after="120"/>
        <w:ind w:left="168" w:right="-15"/>
        <w:jc w:val="both"/>
        <w:rPr>
          <w:rFonts w:ascii="Arial" w:hAnsi="Arial" w:cs="Arial"/>
          <w:sz w:val="24"/>
          <w:szCs w:val="24"/>
        </w:rPr>
      </w:pPr>
      <w:r w:rsidRPr="007970B7">
        <w:rPr>
          <w:rFonts w:ascii="Arial" w:hAnsi="Arial" w:cs="Arial"/>
          <w:sz w:val="24"/>
          <w:szCs w:val="24"/>
        </w:rPr>
        <w:t xml:space="preserve">Избегайте использования растворителей при чистке пластиковых компонентов. Большинство пластиковых компонентов подвержены повреждениям от </w:t>
      </w:r>
      <w:r w:rsidRPr="007970B7">
        <w:rPr>
          <w:rFonts w:ascii="Arial" w:hAnsi="Arial" w:cs="Arial"/>
          <w:sz w:val="24"/>
          <w:szCs w:val="24"/>
        </w:rPr>
        <w:lastRenderedPageBreak/>
        <w:t>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a6"/>
        <w:tblW w:w="4799" w:type="dxa"/>
        <w:tblInd w:w="251" w:type="dxa"/>
        <w:tblLook w:val="04A0" w:firstRow="1" w:lastRow="0" w:firstColumn="1" w:lastColumn="0" w:noHBand="0" w:noVBand="1"/>
      </w:tblPr>
      <w:tblGrid>
        <w:gridCol w:w="4799"/>
      </w:tblGrid>
      <w:tr w:rsidR="002C2AF4" w:rsidRPr="007970B7" w:rsidTr="00E57B14">
        <w:trPr>
          <w:trHeight w:val="327"/>
        </w:trPr>
        <w:tc>
          <w:tcPr>
            <w:tcW w:w="4799" w:type="dxa"/>
            <w:shd w:val="clear" w:color="auto" w:fill="000000" w:themeFill="text1"/>
          </w:tcPr>
          <w:p w:rsidR="002C2AF4" w:rsidRPr="007970B7" w:rsidRDefault="002C2AF4"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rsidTr="00E57B14">
        <w:tc>
          <w:tcPr>
            <w:tcW w:w="4799" w:type="dxa"/>
          </w:tcPr>
          <w:p w:rsidR="002C2AF4" w:rsidRPr="007970B7" w:rsidRDefault="002C2AF4" w:rsidP="00E57B14">
            <w:pPr>
              <w:ind w:left="-112"/>
              <w:rPr>
                <w:rFonts w:ascii="Arial" w:hAnsi="Arial" w:cs="Arial"/>
                <w:sz w:val="24"/>
                <w:szCs w:val="24"/>
                <w:lang w:val="ru-RU"/>
              </w:rPr>
            </w:pPr>
            <w:r w:rsidRPr="007970B7">
              <w:rPr>
                <w:rFonts w:ascii="Arial" w:hAnsi="Arial" w:cs="Arial"/>
                <w:sz w:val="24"/>
                <w:szCs w:val="24"/>
                <w:lang w:val="ru-RU"/>
              </w:rPr>
              <w:t>Никогда не допускайте контакта тормозной жидкости, бензина, продуктов на основе нефти, проникающих масел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получению серьезной травмы.</w:t>
            </w:r>
          </w:p>
        </w:tc>
      </w:tr>
    </w:tbl>
    <w:p w:rsidR="00E93EA0" w:rsidRPr="007970B7" w:rsidRDefault="002C2AF4" w:rsidP="002C2AF4">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Только детали, указанные в списке компонентов, предназначены для ремонта или замены заказчиком. Все остальные части должны быть заменены в авторизированном сервисном центре.</w:t>
      </w:r>
    </w:p>
    <w:p w:rsidR="002C2AF4" w:rsidRPr="007970B7" w:rsidRDefault="002C2AF4" w:rsidP="002C2AF4">
      <w:pPr>
        <w:tabs>
          <w:tab w:val="left" w:pos="426"/>
          <w:tab w:val="right" w:pos="4962"/>
        </w:tabs>
        <w:spacing w:before="120" w:after="120"/>
        <w:ind w:left="168" w:right="-15"/>
        <w:rPr>
          <w:rFonts w:ascii="Arial" w:hAnsi="Arial" w:cs="Arial"/>
          <w:sz w:val="24"/>
          <w:szCs w:val="24"/>
        </w:rPr>
      </w:pPr>
      <w:r w:rsidRPr="007970B7">
        <w:rPr>
          <w:rFonts w:ascii="Arial" w:hAnsi="Arial" w:cs="Arial"/>
          <w:b/>
          <w:color w:val="FFFFFF" w:themeColor="background1"/>
          <w:sz w:val="24"/>
          <w:szCs w:val="24"/>
          <w:highlight w:val="black"/>
        </w:rPr>
        <w:t>ХРАНЕНИЕ</w:t>
      </w:r>
      <w:r w:rsidRPr="007970B7">
        <w:rPr>
          <w:rFonts w:ascii="Arial" w:hAnsi="Arial" w:cs="Arial"/>
          <w:b/>
          <w:color w:val="FFFFFF" w:themeColor="background1"/>
          <w:sz w:val="24"/>
          <w:szCs w:val="24"/>
          <w:highlight w:val="black"/>
        </w:rPr>
        <w:tab/>
      </w:r>
      <w:r w:rsidRPr="007970B7">
        <w:rPr>
          <w:rFonts w:ascii="Arial" w:hAnsi="Arial" w:cs="Arial"/>
          <w:b/>
          <w:color w:val="FFFFFF" w:themeColor="background1"/>
          <w:sz w:val="24"/>
          <w:szCs w:val="24"/>
        </w:rPr>
        <w:tab/>
      </w:r>
      <w:r w:rsidRPr="007970B7">
        <w:rPr>
          <w:rFonts w:ascii="Arial" w:hAnsi="Arial" w:cs="Arial"/>
          <w:sz w:val="24"/>
          <w:szCs w:val="24"/>
        </w:rPr>
        <w:tab/>
      </w:r>
    </w:p>
    <w:p w:rsidR="002C2AF4" w:rsidRPr="007970B7" w:rsidRDefault="002C2AF4" w:rsidP="002C2AF4">
      <w:pPr>
        <w:tabs>
          <w:tab w:val="left" w:pos="426"/>
        </w:tabs>
        <w:spacing w:before="120" w:after="120"/>
        <w:ind w:left="168" w:right="-15"/>
        <w:rPr>
          <w:rFonts w:ascii="Arial" w:hAnsi="Arial" w:cs="Arial"/>
          <w:b/>
          <w:sz w:val="24"/>
          <w:szCs w:val="24"/>
        </w:rPr>
      </w:pPr>
      <w:r w:rsidRPr="007970B7">
        <w:rPr>
          <w:rFonts w:ascii="Arial" w:hAnsi="Arial" w:cs="Arial"/>
          <w:b/>
          <w:sz w:val="24"/>
          <w:szCs w:val="24"/>
        </w:rPr>
        <w:t>ХРАНЕНИЕ ИЗДЕЛИЯ</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Извлеките аккумулятор из устройства перед хранением. </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Очистите устройство от инородных материалов.</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Храните устройство в недоступном для детей помещении. </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Держите вдали от источников коррозии, таких как садовые удобрения и техническая соль.</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Храните и заряжайте ваши батареи в прохладном помещении. Температуры выше или ниже обычной комнатной температуры снижает срок эксплуатации аккумуляторной батареи.</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храните аккумуляторные батареи в разряженном состоянии. Храните батареи в заряженном состоянии на уровне 30% - 50%.</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Храните аккумуляторные батареи в помещениях, где температура ниже 27 градусов и вдали от источников влаги.</w:t>
      </w:r>
    </w:p>
    <w:p w:rsidR="00E93EA0"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Все аккумуляторные батареи со временем теряют свой заряд.  Чем выше температура, тем быстрее батарея теряет свой заряд. При </w:t>
      </w:r>
      <w:r w:rsidRPr="007970B7">
        <w:rPr>
          <w:rFonts w:ascii="Arial" w:hAnsi="Arial" w:cs="Arial"/>
          <w:sz w:val="24"/>
          <w:szCs w:val="24"/>
        </w:rPr>
        <w:lastRenderedPageBreak/>
        <w:t>хранении устройства в течение длительного периода времени без использования, заряжайте батарею один раз в шесть месяцев. Такая практика продлит срок эксплуатации батареи.</w:t>
      </w:r>
    </w:p>
    <w:p w:rsidR="002C2AF4" w:rsidRPr="007970B7" w:rsidRDefault="002C2AF4" w:rsidP="002C2AF4">
      <w:pPr>
        <w:tabs>
          <w:tab w:val="left" w:pos="426"/>
          <w:tab w:val="right" w:pos="4962"/>
        </w:tabs>
        <w:spacing w:before="120" w:after="120"/>
        <w:ind w:left="168" w:right="-15"/>
        <w:rPr>
          <w:rFonts w:ascii="Arial" w:hAnsi="Arial" w:cs="Arial"/>
          <w:b/>
          <w:color w:val="FFFFFF" w:themeColor="background1"/>
          <w:sz w:val="24"/>
          <w:szCs w:val="24"/>
          <w:highlight w:val="black"/>
        </w:rPr>
      </w:pPr>
      <w:r w:rsidRPr="007970B7">
        <w:rPr>
          <w:noProof/>
          <w:lang w:val="en-US" w:eastAsia="ru-RU" w:bidi="ar-SA"/>
        </w:rPr>
        <w:drawing>
          <wp:anchor distT="0" distB="0" distL="114300" distR="114300" simplePos="0" relativeHeight="251702784" behindDoc="0" locked="0" layoutInCell="1" allowOverlap="1">
            <wp:simplePos x="0" y="0"/>
            <wp:positionH relativeFrom="column">
              <wp:posOffset>120650</wp:posOffset>
            </wp:positionH>
            <wp:positionV relativeFrom="paragraph">
              <wp:posOffset>241300</wp:posOffset>
            </wp:positionV>
            <wp:extent cx="847725" cy="109269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847530" cy="1092445"/>
                    </a:xfrm>
                    <a:prstGeom prst="rect">
                      <a:avLst/>
                    </a:prstGeom>
                  </pic:spPr>
                </pic:pic>
              </a:graphicData>
            </a:graphic>
          </wp:anchor>
        </w:drawing>
      </w:r>
      <w:r w:rsidRPr="007970B7">
        <w:rPr>
          <w:rFonts w:ascii="Arial" w:hAnsi="Arial" w:cs="Arial"/>
          <w:b/>
          <w:color w:val="FFFFFF" w:themeColor="background1"/>
          <w:sz w:val="24"/>
          <w:szCs w:val="24"/>
          <w:highlight w:val="black"/>
        </w:rPr>
        <w:t>УТИЛИЗАЦИЯ</w:t>
      </w:r>
      <w:r w:rsidRPr="007970B7">
        <w:rPr>
          <w:rFonts w:ascii="Arial" w:hAnsi="Arial" w:cs="Arial"/>
          <w:b/>
          <w:color w:val="FFFFFF" w:themeColor="background1"/>
          <w:sz w:val="24"/>
          <w:szCs w:val="24"/>
          <w:highlight w:val="black"/>
        </w:rPr>
        <w:tab/>
      </w:r>
    </w:p>
    <w:p w:rsidR="002C2AF4" w:rsidRPr="007970B7" w:rsidRDefault="002C2AF4" w:rsidP="002C2AF4">
      <w:pPr>
        <w:tabs>
          <w:tab w:val="left" w:pos="426"/>
        </w:tabs>
        <w:spacing w:before="120" w:after="120"/>
        <w:ind w:left="1843" w:right="-157"/>
        <w:jc w:val="both"/>
        <w:rPr>
          <w:rFonts w:ascii="Arial" w:hAnsi="Arial" w:cs="Arial"/>
          <w:sz w:val="24"/>
          <w:szCs w:val="24"/>
        </w:rPr>
      </w:pPr>
      <w:r w:rsidRPr="007970B7">
        <w:rPr>
          <w:rFonts w:ascii="Arial" w:hAnsi="Arial" w:cs="Arial"/>
          <w:sz w:val="24"/>
          <w:szCs w:val="24"/>
        </w:rPr>
        <w:t xml:space="preserve">Электроинструменты и аксессуары содержат большое количество ценных материалов и пластмасс, которые могут быть переработаны. </w:t>
      </w:r>
    </w:p>
    <w:p w:rsidR="002C2AF4" w:rsidRPr="007970B7" w:rsidRDefault="002C2AF4" w:rsidP="002C2AF4">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Неисправные электрические компоненты не должны утилизироваться вместе с обычными бытовыми отходами. Отправляйте их на переработку в соответствующие пункты сбора. Обратитесь в местные органы власти или продавцу для получения сведений о надлежащей переработке.</w:t>
      </w:r>
    </w:p>
    <w:p w:rsidR="002C2AF4" w:rsidRPr="007970B7" w:rsidRDefault="002C2AF4" w:rsidP="002C2AF4">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Аккумулятор содержит материалы, представляющие опасность как для людей, так и для окружающей среды. Аккумуляторы следует снимать и утилизировать отдельно на предприятиях, которые принимают литий-ионные аккумуляторные батареи.</w:t>
      </w:r>
    </w:p>
    <w:p w:rsidR="00E93EA0" w:rsidRDefault="002C2AF4" w:rsidP="002C2AF4">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Литий-ионная батарея. Данный продукт был отмечен символом, относящимся к раздельному сбору для всех аккумуляторных блоков и батарей. Затем аккумуляторный блок будет переработан или разобран, чтобы уменьшить воздействие на окружающую среду. Аккумуляторные батареи могут быть опасными для окружающей среды и здоровья человека.</w:t>
      </w:r>
    </w:p>
    <w:p w:rsidR="007970B7" w:rsidRPr="004F2DA3" w:rsidRDefault="007970B7" w:rsidP="007970B7">
      <w:pPr>
        <w:tabs>
          <w:tab w:val="left" w:pos="426"/>
        </w:tabs>
        <w:spacing w:before="120" w:after="120"/>
        <w:ind w:left="168" w:right="-157"/>
        <w:jc w:val="both"/>
        <w:rPr>
          <w:rFonts w:ascii="Arial" w:hAnsi="Arial" w:cs="Arial"/>
          <w:sz w:val="24"/>
          <w:szCs w:val="24"/>
          <w:lang w:val="en-US"/>
        </w:rPr>
        <w:sectPr w:rsidR="007970B7" w:rsidRPr="004F2DA3" w:rsidSect="000726B5">
          <w:pgSz w:w="11907" w:h="16839" w:code="9"/>
          <w:pgMar w:top="680" w:right="992" w:bottom="851" w:left="851" w:header="0" w:footer="507" w:gutter="0"/>
          <w:cols w:num="2" w:space="454"/>
          <w:docGrid w:linePitch="299"/>
        </w:sectPr>
      </w:pPr>
    </w:p>
    <w:tbl>
      <w:tblPr>
        <w:tblStyle w:val="a6"/>
        <w:tblW w:w="10316"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5158"/>
      </w:tblGrid>
      <w:tr w:rsidR="004F2DA3" w:rsidRPr="007D6627" w:rsidTr="00BB7BD6">
        <w:tc>
          <w:tcPr>
            <w:tcW w:w="5158" w:type="dxa"/>
          </w:tcPr>
          <w:p w:rsidR="004F2DA3" w:rsidRPr="00556216" w:rsidRDefault="004F2DA3" w:rsidP="00BB7BD6">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rsidR="004F2DA3" w:rsidRPr="00556216" w:rsidRDefault="004F2DA3" w:rsidP="00BB7BD6">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rsidR="004F2DA3" w:rsidRPr="00556216" w:rsidRDefault="004F2DA3" w:rsidP="00BB7BD6">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rsidR="004F2DA3" w:rsidRPr="00556216" w:rsidRDefault="004F2DA3" w:rsidP="00BB7BD6">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rsidR="004F2DA3" w:rsidRPr="007D6627" w:rsidRDefault="004F2DA3" w:rsidP="00BB7BD6">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tc>
        <w:tc>
          <w:tcPr>
            <w:tcW w:w="5158" w:type="dxa"/>
          </w:tcPr>
          <w:p w:rsidR="004F2DA3" w:rsidRPr="00556216" w:rsidRDefault="004F2DA3" w:rsidP="00BB7BD6">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rsidR="004F2DA3" w:rsidRDefault="004F2DA3" w:rsidP="00BB7BD6">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rsidR="004F2DA3" w:rsidRPr="007D6627" w:rsidRDefault="004F2DA3" w:rsidP="00BB7BD6">
            <w:pPr>
              <w:spacing w:before="117"/>
              <w:rPr>
                <w:rFonts w:ascii="Arial" w:eastAsia="Arial" w:hAnsi="Arial" w:cs="Arial"/>
                <w:spacing w:val="-1"/>
                <w:sz w:val="24"/>
                <w:szCs w:val="24"/>
                <w:lang w:val="ru-RU"/>
              </w:rPr>
            </w:pPr>
          </w:p>
        </w:tc>
      </w:tr>
    </w:tbl>
    <w:p w:rsidR="004F2DA3" w:rsidRDefault="004F2DA3" w:rsidP="007970B7">
      <w:pPr>
        <w:tabs>
          <w:tab w:val="left" w:pos="426"/>
        </w:tabs>
        <w:spacing w:before="120" w:after="120"/>
        <w:ind w:left="168" w:right="-157"/>
        <w:jc w:val="both"/>
        <w:rPr>
          <w:rFonts w:ascii="Arial" w:hAnsi="Arial" w:cs="Arial"/>
          <w:b/>
          <w:sz w:val="24"/>
          <w:szCs w:val="24"/>
          <w:lang w:val="en-US"/>
        </w:rPr>
      </w:pPr>
    </w:p>
    <w:p w:rsidR="004F2DA3" w:rsidRDefault="004F2DA3" w:rsidP="007970B7">
      <w:pPr>
        <w:tabs>
          <w:tab w:val="left" w:pos="426"/>
        </w:tabs>
        <w:spacing w:before="120" w:after="120"/>
        <w:ind w:left="168" w:right="-157"/>
        <w:jc w:val="both"/>
        <w:rPr>
          <w:rFonts w:ascii="Arial" w:hAnsi="Arial" w:cs="Arial"/>
          <w:b/>
          <w:sz w:val="24"/>
          <w:szCs w:val="24"/>
          <w:lang w:val="en-US"/>
        </w:rPr>
      </w:pPr>
    </w:p>
    <w:p w:rsidR="007970B7" w:rsidRPr="007970B7" w:rsidRDefault="007970B7" w:rsidP="007970B7">
      <w:pPr>
        <w:tabs>
          <w:tab w:val="left" w:pos="426"/>
        </w:tabs>
        <w:spacing w:before="120" w:after="120"/>
        <w:ind w:left="168" w:right="-157"/>
        <w:jc w:val="both"/>
        <w:rPr>
          <w:rFonts w:ascii="Arial" w:hAnsi="Arial" w:cs="Arial"/>
          <w:b/>
          <w:sz w:val="24"/>
          <w:szCs w:val="24"/>
        </w:rPr>
      </w:pPr>
      <w:r w:rsidRPr="007970B7">
        <w:rPr>
          <w:rFonts w:ascii="Arial" w:hAnsi="Arial" w:cs="Arial"/>
          <w:b/>
          <w:sz w:val="24"/>
          <w:szCs w:val="24"/>
        </w:rPr>
        <w:lastRenderedPageBreak/>
        <w:t>ДЕКЛАРАЦИЯ СООТВЕТСТВИЯ ЕС</w:t>
      </w:r>
    </w:p>
    <w:p w:rsidR="007970B7" w:rsidRPr="007970B7" w:rsidRDefault="007970B7" w:rsidP="007970B7">
      <w:pPr>
        <w:tabs>
          <w:tab w:val="left" w:pos="426"/>
        </w:tabs>
        <w:spacing w:before="120" w:after="120"/>
        <w:ind w:left="168" w:right="-157"/>
        <w:jc w:val="both"/>
        <w:rPr>
          <w:rFonts w:ascii="Arial" w:hAnsi="Arial" w:cs="Arial"/>
          <w:sz w:val="24"/>
          <w:szCs w:val="24"/>
        </w:rPr>
      </w:pP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Изготовитель: «Чанчжоу Глоуб Ко., Лтд.»</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Адрес: 213000, Китайская Народная Республика, провинция Цзянсу, округ Чанчжоу, район Чжунлоу, шоссе Тсинганг, 65. Страна производства: Китай.</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Имя и адрес лица, авторизированного для компиляции технического файла:</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Имя: Деннис Якобсон (Dennis Jacobson) (Директор подразделения Outdoor Power Equipment)</w:t>
      </w:r>
    </w:p>
    <w:p w:rsidR="007970B7" w:rsidRPr="007970B7" w:rsidRDefault="007970B7" w:rsidP="007970B7">
      <w:pPr>
        <w:tabs>
          <w:tab w:val="left" w:pos="426"/>
        </w:tabs>
        <w:spacing w:before="120" w:after="120"/>
        <w:ind w:left="168" w:right="-157"/>
        <w:jc w:val="both"/>
        <w:rPr>
          <w:rFonts w:ascii="Arial" w:hAnsi="Arial" w:cs="Arial"/>
          <w:sz w:val="24"/>
          <w:szCs w:val="24"/>
        </w:rPr>
      </w:pP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Адрес</w:t>
      </w:r>
      <w:r w:rsidRPr="004F2DA3">
        <w:rPr>
          <w:rFonts w:ascii="Arial" w:hAnsi="Arial" w:cs="Arial"/>
          <w:sz w:val="24"/>
          <w:szCs w:val="24"/>
          <w:lang w:val="en-US"/>
        </w:rPr>
        <w:t xml:space="preserve">: Greenworks Tools Europe GmbH, Wankelstrasse 40. </w:t>
      </w:r>
      <w:r w:rsidRPr="007970B7">
        <w:rPr>
          <w:rFonts w:ascii="Arial" w:hAnsi="Arial" w:cs="Arial"/>
          <w:sz w:val="24"/>
          <w:szCs w:val="24"/>
        </w:rPr>
        <w:t>50996 Cologne Germany (Германия)</w:t>
      </w:r>
    </w:p>
    <w:p w:rsidR="007970B7" w:rsidRPr="007970B7" w:rsidRDefault="007970B7" w:rsidP="007970B7">
      <w:pPr>
        <w:tabs>
          <w:tab w:val="left" w:pos="426"/>
        </w:tabs>
        <w:spacing w:before="120" w:after="120"/>
        <w:ind w:left="168" w:right="-157"/>
        <w:jc w:val="both"/>
        <w:rPr>
          <w:rFonts w:ascii="Arial" w:hAnsi="Arial" w:cs="Arial"/>
          <w:sz w:val="24"/>
          <w:szCs w:val="24"/>
        </w:rPr>
      </w:pP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Настоящим мы заявляем, что данный продукт</w:t>
      </w:r>
    </w:p>
    <w:p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Категория</w:t>
      </w:r>
      <w:r>
        <w:rPr>
          <w:rFonts w:ascii="Arial" w:hAnsi="Arial" w:cs="Arial"/>
          <w:sz w:val="24"/>
          <w:szCs w:val="24"/>
        </w:rPr>
        <w:tab/>
      </w:r>
      <w:r w:rsidRPr="007970B7">
        <w:rPr>
          <w:rFonts w:ascii="Arial" w:hAnsi="Arial" w:cs="Arial"/>
          <w:sz w:val="24"/>
          <w:szCs w:val="24"/>
        </w:rPr>
        <w:t>Бесщеточная цепная пила для резки деревьев</w:t>
      </w:r>
    </w:p>
    <w:p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Модель</w:t>
      </w:r>
      <w:r w:rsidRPr="007970B7">
        <w:rPr>
          <w:rFonts w:ascii="Arial" w:hAnsi="Arial" w:cs="Arial"/>
          <w:sz w:val="24"/>
          <w:szCs w:val="24"/>
        </w:rPr>
        <w:tab/>
        <w:t>20011607</w:t>
      </w:r>
    </w:p>
    <w:p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Серийный номер</w:t>
      </w:r>
      <w:r>
        <w:rPr>
          <w:rFonts w:ascii="Arial" w:hAnsi="Arial" w:cs="Arial"/>
          <w:sz w:val="24"/>
          <w:szCs w:val="24"/>
        </w:rPr>
        <w:tab/>
      </w:r>
      <w:r w:rsidRPr="007970B7">
        <w:rPr>
          <w:rFonts w:ascii="Arial" w:hAnsi="Arial" w:cs="Arial"/>
          <w:sz w:val="24"/>
          <w:szCs w:val="24"/>
        </w:rPr>
        <w:t>Обратитесь к табличке заводских характеристик устройства</w:t>
      </w:r>
    </w:p>
    <w:p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Дата изготовления</w:t>
      </w:r>
      <w:r>
        <w:rPr>
          <w:rFonts w:ascii="Arial" w:hAnsi="Arial" w:cs="Arial"/>
          <w:sz w:val="24"/>
          <w:szCs w:val="24"/>
        </w:rPr>
        <w:tab/>
      </w:r>
      <w:r w:rsidRPr="007970B7">
        <w:rPr>
          <w:rFonts w:ascii="Arial" w:hAnsi="Arial" w:cs="Arial"/>
          <w:sz w:val="24"/>
          <w:szCs w:val="24"/>
        </w:rPr>
        <w:t xml:space="preserve"> Обратитесь к табличке заводских характеристик устройства</w:t>
      </w:r>
    </w:p>
    <w:p w:rsidR="007970B7" w:rsidRPr="007970B7" w:rsidRDefault="007970B7" w:rsidP="007970B7">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соответствует требуемым положениям Директивы по механическому оборудованию (2006/42/EC)</w:t>
      </w:r>
    </w:p>
    <w:p w:rsidR="007970B7" w:rsidRPr="007970B7" w:rsidRDefault="007970B7" w:rsidP="007970B7">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 xml:space="preserve">соответствует требуемым положениям следующих ЕС-директив </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Директив по: Электромагнитной совместимости (2014/30/EU), Директиве RoHS 2011/65/EC</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Директиве по шумам (2000/14/EC дополнена 2005/88/EC)</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Кроме этого, мы заявляем, что</w:t>
      </w:r>
    </w:p>
    <w:p w:rsidR="007970B7" w:rsidRDefault="007970B7" w:rsidP="007970B7">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 xml:space="preserve">Следующие (части/пункты) европейских гармонизированных стандартов используют нормативы </w:t>
      </w:r>
    </w:p>
    <w:p w:rsidR="007970B7" w:rsidRPr="004F2DA3" w:rsidRDefault="007970B7" w:rsidP="007970B7">
      <w:pPr>
        <w:pStyle w:val="a5"/>
        <w:spacing w:before="120" w:after="120"/>
        <w:ind w:left="567" w:right="-157" w:firstLine="0"/>
        <w:jc w:val="both"/>
        <w:rPr>
          <w:rFonts w:ascii="Arial" w:hAnsi="Arial" w:cs="Arial"/>
          <w:sz w:val="24"/>
          <w:szCs w:val="24"/>
          <w:lang w:val="es-ES_tradnl"/>
        </w:rPr>
      </w:pPr>
      <w:r w:rsidRPr="004F2DA3">
        <w:rPr>
          <w:rFonts w:ascii="Arial" w:hAnsi="Arial" w:cs="Arial"/>
          <w:sz w:val="24"/>
          <w:szCs w:val="24"/>
          <w:lang w:val="es-ES_tradnl"/>
        </w:rPr>
        <w:t>EN 60745-1, EN 60745-2-13;</w:t>
      </w:r>
    </w:p>
    <w:p w:rsidR="007970B7" w:rsidRPr="004F2DA3" w:rsidRDefault="007970B7" w:rsidP="007970B7">
      <w:pPr>
        <w:pStyle w:val="a5"/>
        <w:spacing w:before="120" w:after="120"/>
        <w:ind w:left="567" w:right="-157" w:firstLine="0"/>
        <w:jc w:val="both"/>
        <w:rPr>
          <w:rFonts w:ascii="Arial" w:hAnsi="Arial" w:cs="Arial"/>
          <w:sz w:val="24"/>
          <w:szCs w:val="24"/>
          <w:lang w:val="es-ES_tradnl"/>
        </w:rPr>
      </w:pPr>
      <w:r w:rsidRPr="004F2DA3">
        <w:rPr>
          <w:rFonts w:ascii="Arial" w:hAnsi="Arial" w:cs="Arial"/>
          <w:sz w:val="24"/>
          <w:szCs w:val="24"/>
          <w:lang w:val="es-ES_tradnl"/>
        </w:rPr>
        <w:t>EN ISO 3744, EN 55014-1, EN 55014-2;</w:t>
      </w:r>
    </w:p>
    <w:p w:rsidR="007970B7" w:rsidRPr="004F2DA3" w:rsidRDefault="007970B7" w:rsidP="007970B7">
      <w:pPr>
        <w:tabs>
          <w:tab w:val="left" w:pos="426"/>
        </w:tabs>
        <w:spacing w:before="120" w:after="120"/>
        <w:ind w:left="168" w:right="-157"/>
        <w:jc w:val="both"/>
        <w:rPr>
          <w:rFonts w:ascii="Arial" w:hAnsi="Arial" w:cs="Arial"/>
          <w:sz w:val="24"/>
          <w:szCs w:val="24"/>
          <w:lang w:val="es-ES_tradnl"/>
        </w:rPr>
      </w:pPr>
    </w:p>
    <w:p w:rsidR="007970B7" w:rsidRPr="007970B7" w:rsidRDefault="007970B7" w:rsidP="000726B5">
      <w:pPr>
        <w:tabs>
          <w:tab w:val="left" w:leader="dot" w:pos="7797"/>
          <w:tab w:val="right" w:pos="10064"/>
        </w:tabs>
        <w:spacing w:before="120" w:after="120"/>
        <w:ind w:left="168" w:right="-157"/>
        <w:jc w:val="both"/>
        <w:rPr>
          <w:rFonts w:ascii="Arial" w:hAnsi="Arial" w:cs="Arial"/>
          <w:sz w:val="24"/>
          <w:szCs w:val="24"/>
        </w:rPr>
      </w:pPr>
      <w:r w:rsidRPr="007970B7">
        <w:rPr>
          <w:rFonts w:ascii="Arial" w:hAnsi="Arial" w:cs="Arial"/>
          <w:sz w:val="24"/>
          <w:szCs w:val="24"/>
        </w:rPr>
        <w:t>Измеренный уровень мощности звука</w:t>
      </w:r>
      <w:r w:rsidRPr="007970B7">
        <w:rPr>
          <w:rFonts w:ascii="Arial" w:hAnsi="Arial" w:cs="Arial"/>
          <w:sz w:val="24"/>
          <w:szCs w:val="24"/>
        </w:rPr>
        <w:tab/>
        <w:t>104.1 дБ(A)</w:t>
      </w:r>
    </w:p>
    <w:p w:rsidR="007970B7" w:rsidRPr="007970B7" w:rsidRDefault="007970B7" w:rsidP="000726B5">
      <w:pPr>
        <w:tabs>
          <w:tab w:val="left" w:leader="dot" w:pos="7797"/>
          <w:tab w:val="right" w:pos="10064"/>
        </w:tabs>
        <w:spacing w:before="120" w:after="120"/>
        <w:ind w:left="168" w:right="-157"/>
        <w:jc w:val="both"/>
        <w:rPr>
          <w:rFonts w:ascii="Arial" w:hAnsi="Arial" w:cs="Arial"/>
          <w:sz w:val="24"/>
          <w:szCs w:val="24"/>
        </w:rPr>
      </w:pPr>
      <w:r w:rsidRPr="007970B7">
        <w:rPr>
          <w:rFonts w:ascii="Arial" w:hAnsi="Arial" w:cs="Arial"/>
          <w:sz w:val="24"/>
          <w:szCs w:val="24"/>
        </w:rPr>
        <w:t>Гарантированный уровень акустической мощности</w:t>
      </w:r>
      <w:r w:rsidRPr="007970B7">
        <w:rPr>
          <w:rFonts w:ascii="Arial" w:hAnsi="Arial" w:cs="Arial"/>
          <w:sz w:val="24"/>
          <w:szCs w:val="24"/>
        </w:rPr>
        <w:tab/>
        <w:t>106 dB(A)</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Метод оценки соответствия для Приложения V/ Директивы 2000/14/EC</w:t>
      </w:r>
    </w:p>
    <w:p w:rsidR="007970B7" w:rsidRPr="007970B7" w:rsidRDefault="007970B7" w:rsidP="007970B7">
      <w:pPr>
        <w:tabs>
          <w:tab w:val="left" w:pos="426"/>
        </w:tabs>
        <w:spacing w:before="120" w:after="120"/>
        <w:ind w:left="168" w:right="-157"/>
        <w:jc w:val="both"/>
        <w:rPr>
          <w:rFonts w:ascii="Arial" w:hAnsi="Arial" w:cs="Arial"/>
          <w:sz w:val="24"/>
          <w:szCs w:val="24"/>
        </w:rPr>
      </w:pP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ЕС тип - номер свидетельства о приемке: 16SHW0486-01 выпущен компанией Intertek Deutschland GmbH (Уполномоченный орган 0905).</w:t>
      </w:r>
    </w:p>
    <w:p w:rsidR="007970B7" w:rsidRPr="007970B7" w:rsidRDefault="007970B7" w:rsidP="007970B7">
      <w:pPr>
        <w:tabs>
          <w:tab w:val="left" w:pos="426"/>
        </w:tabs>
        <w:spacing w:before="120" w:after="120"/>
        <w:ind w:left="168" w:right="-157"/>
        <w:jc w:val="both"/>
        <w:rPr>
          <w:rFonts w:ascii="Arial" w:hAnsi="Arial" w:cs="Arial"/>
          <w:sz w:val="24"/>
          <w:szCs w:val="24"/>
        </w:rPr>
      </w:pPr>
    </w:p>
    <w:p w:rsidR="007970B7" w:rsidRPr="007970B7" w:rsidRDefault="007970B7" w:rsidP="000726B5">
      <w:pPr>
        <w:tabs>
          <w:tab w:val="left" w:pos="426"/>
        </w:tabs>
        <w:spacing w:before="120" w:after="120"/>
        <w:ind w:left="4962" w:right="-157" w:hanging="4794"/>
        <w:jc w:val="both"/>
        <w:rPr>
          <w:rFonts w:ascii="Arial" w:hAnsi="Arial" w:cs="Arial"/>
          <w:sz w:val="24"/>
          <w:szCs w:val="24"/>
        </w:rPr>
      </w:pPr>
      <w:r w:rsidRPr="007970B7">
        <w:rPr>
          <w:rFonts w:ascii="Arial" w:hAnsi="Arial" w:cs="Arial"/>
          <w:sz w:val="24"/>
          <w:szCs w:val="24"/>
        </w:rPr>
        <w:t>Место, дата: Changzhou, 01/02/2015</w:t>
      </w:r>
      <w:r w:rsidRPr="007970B7">
        <w:rPr>
          <w:rFonts w:ascii="Arial" w:hAnsi="Arial" w:cs="Arial"/>
          <w:sz w:val="24"/>
          <w:szCs w:val="24"/>
        </w:rPr>
        <w:tab/>
        <w:t>Подпись: Gary Gao Naixin (BEng, CEng, MIET)</w:t>
      </w:r>
    </w:p>
    <w:p w:rsidR="00801073" w:rsidRDefault="000726B5" w:rsidP="000726B5">
      <w:pPr>
        <w:tabs>
          <w:tab w:val="left" w:pos="426"/>
        </w:tabs>
        <w:spacing w:before="120" w:after="120"/>
        <w:ind w:left="168" w:right="-15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970B7" w:rsidRPr="007970B7">
        <w:rPr>
          <w:rFonts w:ascii="Arial" w:hAnsi="Arial" w:cs="Arial"/>
          <w:sz w:val="24"/>
          <w:szCs w:val="24"/>
        </w:rPr>
        <w:t>Вице-президент технического отдела</w:t>
      </w:r>
    </w:p>
    <w:p w:rsidR="000726B5" w:rsidRPr="002E379F" w:rsidRDefault="000726B5" w:rsidP="000726B5">
      <w:pPr>
        <w:tabs>
          <w:tab w:val="left" w:pos="426"/>
        </w:tabs>
        <w:spacing w:before="120" w:after="120"/>
        <w:ind w:left="168" w:right="-157"/>
        <w:jc w:val="both"/>
        <w:rPr>
          <w:rFonts w:ascii="Arial" w:hAnsi="Arial" w:cs="Arial"/>
          <w:sz w:val="24"/>
          <w:szCs w:val="24"/>
        </w:rPr>
        <w:sectPr w:rsidR="000726B5" w:rsidRPr="002E379F" w:rsidSect="007970B7">
          <w:footerReference w:type="default" r:id="rId36"/>
          <w:pgSz w:w="11907" w:h="16839" w:code="9"/>
          <w:pgMar w:top="680" w:right="992" w:bottom="851" w:left="851" w:header="0" w:footer="507" w:gutter="0"/>
          <w:pgNumType w:start="7"/>
          <w:cols w:space="454"/>
          <w:docGrid w:linePitch="299"/>
        </w:sectPr>
      </w:pPr>
    </w:p>
    <w:p w:rsidR="005C6E60" w:rsidRPr="002E379F" w:rsidRDefault="005C6E60" w:rsidP="005C6E60">
      <w:pPr>
        <w:tabs>
          <w:tab w:val="left" w:pos="1826"/>
          <w:tab w:val="left" w:pos="1827"/>
        </w:tabs>
        <w:spacing w:before="147"/>
        <w:ind w:left="126"/>
        <w:rPr>
          <w:rFonts w:ascii="Arial"/>
          <w:sz w:val="14"/>
        </w:rPr>
      </w:pPr>
    </w:p>
    <w:p w:rsidR="005C6E60" w:rsidRPr="002E379F" w:rsidRDefault="005C6E60" w:rsidP="005C6E60">
      <w:pPr>
        <w:tabs>
          <w:tab w:val="left" w:pos="1826"/>
          <w:tab w:val="left" w:pos="1827"/>
        </w:tabs>
        <w:spacing w:before="147"/>
        <w:ind w:left="126"/>
        <w:rPr>
          <w:rFonts w:ascii="Arial"/>
          <w:sz w:val="14"/>
        </w:rPr>
      </w:pPr>
    </w:p>
    <w:p w:rsidR="00801073" w:rsidRPr="002E379F" w:rsidRDefault="00801073" w:rsidP="005C6E60">
      <w:pPr>
        <w:tabs>
          <w:tab w:val="left" w:pos="1826"/>
          <w:tab w:val="left" w:pos="1827"/>
        </w:tabs>
        <w:spacing w:before="147"/>
        <w:ind w:left="126"/>
        <w:rPr>
          <w:rFonts w:ascii="Arial"/>
          <w:sz w:val="14"/>
        </w:rPr>
        <w:sectPr w:rsidR="00801073" w:rsidRPr="002E379F"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p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TP TC 010/2011 «О безопасности машин и оборудования»,</w:t>
      </w:r>
    </w:p>
    <w:p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TP TC 004/2011 «О безопасности низковольтного оборудования»,</w:t>
      </w:r>
    </w:p>
    <w:p w:rsidR="00197C19"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ТР 020/2011 «Электромагнитная совместимость технических средств».</w:t>
      </w:r>
    </w:p>
    <w:p w:rsidR="002E379F" w:rsidRPr="002E379F" w:rsidRDefault="002E379F" w:rsidP="002E379F">
      <w:pPr>
        <w:ind w:left="142"/>
        <w:rPr>
          <w:rFonts w:ascii="Arial" w:eastAsia="Times New Roman" w:hAnsi="Arial" w:cs="Arial"/>
          <w:sz w:val="24"/>
          <w:szCs w:val="24"/>
        </w:rPr>
      </w:pPr>
      <w:r w:rsidRPr="002E379F">
        <w:rPr>
          <w:noProof/>
          <w:lang w:val="en-US" w:eastAsia="ru-RU" w:bidi="ar-SA"/>
        </w:rPr>
        <w:drawing>
          <wp:anchor distT="0" distB="0" distL="0" distR="0" simplePos="0" relativeHeight="251694592" behindDoc="0" locked="0" layoutInCell="1" allowOverlap="1">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rsidR="00197C19" w:rsidRPr="002E379F" w:rsidRDefault="00197C19" w:rsidP="000204B2">
      <w:pPr>
        <w:spacing w:before="169"/>
        <w:ind w:left="142"/>
        <w:rPr>
          <w:rFonts w:ascii="Arial" w:eastAsia="Times New Roman" w:hAnsi="Arial" w:cs="Arial"/>
          <w:sz w:val="24"/>
          <w:szCs w:val="24"/>
        </w:rPr>
      </w:pPr>
      <w:r w:rsidRPr="002E379F">
        <w:rPr>
          <w:rFonts w:ascii="Arial" w:hAnsi="Arial" w:cs="Arial"/>
          <w:spacing w:val="-1"/>
          <w:sz w:val="24"/>
          <w:szCs w:val="24"/>
        </w:rPr>
        <w:t>Изготовитель:</w:t>
      </w:r>
      <w:r w:rsidRPr="002E379F">
        <w:rPr>
          <w:rFonts w:ascii="Arial" w:hAnsi="Arial" w:cs="Arial"/>
          <w:spacing w:val="-2"/>
          <w:sz w:val="24"/>
          <w:szCs w:val="24"/>
        </w:rPr>
        <w:t xml:space="preserve"> </w:t>
      </w:r>
      <w:r w:rsidRPr="002E379F">
        <w:rPr>
          <w:rFonts w:ascii="Arial" w:hAnsi="Arial" w:cs="Arial"/>
          <w:spacing w:val="-1"/>
          <w:sz w:val="24"/>
          <w:szCs w:val="24"/>
        </w:rPr>
        <w:t>«Чанчжоу</w:t>
      </w:r>
      <w:r w:rsidRPr="002E379F">
        <w:rPr>
          <w:rFonts w:ascii="Arial" w:hAnsi="Arial" w:cs="Arial"/>
          <w:spacing w:val="-2"/>
          <w:sz w:val="24"/>
          <w:szCs w:val="24"/>
        </w:rPr>
        <w:t xml:space="preserve"> </w:t>
      </w:r>
      <w:r w:rsidRPr="002E379F">
        <w:rPr>
          <w:rFonts w:ascii="Arial" w:hAnsi="Arial" w:cs="Arial"/>
          <w:spacing w:val="-1"/>
          <w:sz w:val="24"/>
          <w:szCs w:val="24"/>
        </w:rPr>
        <w:t>Глоуб</w:t>
      </w:r>
      <w:r w:rsidRPr="002E379F">
        <w:rPr>
          <w:rFonts w:ascii="Arial" w:hAnsi="Arial" w:cs="Arial"/>
          <w:sz w:val="24"/>
          <w:szCs w:val="24"/>
        </w:rPr>
        <w:t xml:space="preserve"> </w:t>
      </w:r>
      <w:r w:rsidRPr="002E379F">
        <w:rPr>
          <w:rFonts w:ascii="Arial" w:hAnsi="Arial" w:cs="Arial"/>
          <w:spacing w:val="-1"/>
          <w:sz w:val="24"/>
          <w:szCs w:val="24"/>
        </w:rPr>
        <w:t>Ко.,</w:t>
      </w:r>
      <w:r w:rsidRPr="002E379F">
        <w:rPr>
          <w:rFonts w:ascii="Arial" w:hAnsi="Arial" w:cs="Arial"/>
          <w:sz w:val="24"/>
          <w:szCs w:val="24"/>
        </w:rPr>
        <w:t xml:space="preserve"> </w:t>
      </w:r>
      <w:r w:rsidRPr="002E379F">
        <w:rPr>
          <w:rFonts w:ascii="Arial" w:hAnsi="Arial" w:cs="Arial"/>
          <w:spacing w:val="-1"/>
          <w:sz w:val="24"/>
          <w:szCs w:val="24"/>
        </w:rPr>
        <w:t>Лтд.»</w:t>
      </w:r>
    </w:p>
    <w:p w:rsidR="00197C19" w:rsidRPr="002E379F" w:rsidRDefault="00197C19" w:rsidP="000204B2">
      <w:pPr>
        <w:spacing w:before="1"/>
        <w:ind w:left="142"/>
        <w:rPr>
          <w:rFonts w:ascii="Arial" w:eastAsia="Times New Roman" w:hAnsi="Arial" w:cs="Arial"/>
          <w:sz w:val="24"/>
          <w:szCs w:val="24"/>
        </w:rPr>
      </w:pPr>
    </w:p>
    <w:p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213000, Китайская</w:t>
      </w:r>
      <w:r w:rsidRPr="002E379F">
        <w:rPr>
          <w:rFonts w:ascii="Arial" w:hAnsi="Arial" w:cs="Arial"/>
          <w:spacing w:val="-2"/>
          <w:sz w:val="24"/>
          <w:szCs w:val="24"/>
        </w:rPr>
        <w:t xml:space="preserve"> </w:t>
      </w:r>
      <w:r w:rsidRPr="002E379F">
        <w:rPr>
          <w:rFonts w:ascii="Arial" w:hAnsi="Arial" w:cs="Arial"/>
          <w:spacing w:val="-1"/>
          <w:sz w:val="24"/>
          <w:szCs w:val="24"/>
        </w:rPr>
        <w:t>Народная Республика,</w:t>
      </w:r>
      <w:r w:rsidRPr="002E379F">
        <w:rPr>
          <w:rFonts w:ascii="Arial" w:hAnsi="Arial" w:cs="Arial"/>
          <w:sz w:val="24"/>
          <w:szCs w:val="24"/>
        </w:rPr>
        <w:t xml:space="preserve"> </w:t>
      </w:r>
      <w:r w:rsidRPr="002E379F">
        <w:rPr>
          <w:rFonts w:ascii="Arial" w:hAnsi="Arial" w:cs="Arial"/>
          <w:spacing w:val="-1"/>
          <w:sz w:val="24"/>
          <w:szCs w:val="24"/>
        </w:rPr>
        <w:t>провинция</w:t>
      </w:r>
      <w:r w:rsidRPr="002E379F">
        <w:rPr>
          <w:rFonts w:ascii="Arial" w:hAnsi="Arial" w:cs="Arial"/>
          <w:sz w:val="24"/>
          <w:szCs w:val="24"/>
        </w:rPr>
        <w:t xml:space="preserve"> </w:t>
      </w:r>
      <w:r w:rsidRPr="002E379F">
        <w:rPr>
          <w:rFonts w:ascii="Arial" w:hAnsi="Arial" w:cs="Arial"/>
          <w:spacing w:val="-1"/>
          <w:sz w:val="24"/>
          <w:szCs w:val="24"/>
        </w:rPr>
        <w:t>Цзянсу,</w:t>
      </w:r>
      <w:r w:rsidRPr="002E379F">
        <w:rPr>
          <w:rFonts w:ascii="Arial" w:hAnsi="Arial" w:cs="Arial"/>
          <w:sz w:val="24"/>
          <w:szCs w:val="24"/>
        </w:rPr>
        <w:t xml:space="preserve"> </w:t>
      </w:r>
      <w:r w:rsidRPr="002E379F">
        <w:rPr>
          <w:rFonts w:ascii="Arial" w:hAnsi="Arial" w:cs="Arial"/>
          <w:spacing w:val="-1"/>
          <w:sz w:val="24"/>
          <w:szCs w:val="24"/>
        </w:rPr>
        <w:t>округ Чанчжоу, район</w:t>
      </w:r>
      <w:r w:rsidRPr="002E379F">
        <w:rPr>
          <w:rFonts w:ascii="Arial" w:hAnsi="Arial" w:cs="Arial"/>
          <w:spacing w:val="-2"/>
          <w:sz w:val="24"/>
          <w:szCs w:val="24"/>
        </w:rPr>
        <w:t xml:space="preserve"> </w:t>
      </w:r>
      <w:r w:rsidRPr="002E379F">
        <w:rPr>
          <w:rFonts w:ascii="Arial" w:hAnsi="Arial" w:cs="Arial"/>
          <w:spacing w:val="-1"/>
          <w:sz w:val="24"/>
          <w:szCs w:val="24"/>
        </w:rPr>
        <w:t>Чжунлоу,</w:t>
      </w:r>
      <w:r w:rsidRPr="002E379F">
        <w:rPr>
          <w:rFonts w:ascii="Arial" w:hAnsi="Arial" w:cs="Arial"/>
          <w:sz w:val="24"/>
          <w:szCs w:val="24"/>
        </w:rPr>
        <w:t xml:space="preserve"> </w:t>
      </w:r>
      <w:r w:rsidRPr="002E379F">
        <w:rPr>
          <w:rFonts w:ascii="Arial" w:hAnsi="Arial" w:cs="Arial"/>
          <w:spacing w:val="-1"/>
          <w:sz w:val="24"/>
          <w:szCs w:val="24"/>
        </w:rPr>
        <w:t>шоссе</w:t>
      </w:r>
      <w:r w:rsidRPr="002E379F">
        <w:rPr>
          <w:rFonts w:ascii="Arial" w:hAnsi="Arial" w:cs="Arial"/>
          <w:spacing w:val="-2"/>
          <w:sz w:val="24"/>
          <w:szCs w:val="24"/>
        </w:rPr>
        <w:t xml:space="preserve"> </w:t>
      </w:r>
      <w:r w:rsidRPr="002E379F">
        <w:rPr>
          <w:rFonts w:ascii="Arial" w:hAnsi="Arial" w:cs="Arial"/>
          <w:spacing w:val="-1"/>
          <w:sz w:val="24"/>
          <w:szCs w:val="24"/>
        </w:rPr>
        <w:t>Тсинганг,</w:t>
      </w:r>
      <w:r w:rsidRPr="002E379F">
        <w:rPr>
          <w:rFonts w:ascii="Arial" w:hAnsi="Arial" w:cs="Arial"/>
          <w:sz w:val="24"/>
          <w:szCs w:val="24"/>
        </w:rPr>
        <w:t xml:space="preserve"> 65.</w:t>
      </w:r>
    </w:p>
    <w:p w:rsidR="00197C19" w:rsidRPr="002E379F" w:rsidRDefault="00197C19" w:rsidP="000204B2">
      <w:pPr>
        <w:spacing w:before="8"/>
        <w:ind w:left="142"/>
        <w:rPr>
          <w:rFonts w:ascii="Arial" w:eastAsia="Times New Roman" w:hAnsi="Arial" w:cs="Arial"/>
          <w:sz w:val="24"/>
          <w:szCs w:val="24"/>
        </w:rPr>
      </w:pPr>
    </w:p>
    <w:p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Страна</w:t>
      </w:r>
      <w:r w:rsidRPr="002E379F">
        <w:rPr>
          <w:rFonts w:ascii="Arial" w:hAnsi="Arial" w:cs="Arial"/>
          <w:sz w:val="24"/>
          <w:szCs w:val="24"/>
        </w:rPr>
        <w:t xml:space="preserve"> </w:t>
      </w:r>
      <w:r w:rsidRPr="002E379F">
        <w:rPr>
          <w:rFonts w:ascii="Arial" w:hAnsi="Arial" w:cs="Arial"/>
          <w:spacing w:val="-1"/>
          <w:sz w:val="24"/>
          <w:szCs w:val="24"/>
        </w:rPr>
        <w:t>производства: Китай.</w:t>
      </w:r>
    </w:p>
    <w:p w:rsidR="00197C19" w:rsidRPr="002E379F" w:rsidRDefault="00197C19" w:rsidP="000204B2">
      <w:pPr>
        <w:spacing w:before="5"/>
        <w:ind w:left="142"/>
        <w:rPr>
          <w:rFonts w:ascii="Arial" w:eastAsia="Times New Roman" w:hAnsi="Arial" w:cs="Arial"/>
          <w:sz w:val="24"/>
          <w:szCs w:val="24"/>
        </w:rPr>
      </w:pPr>
    </w:p>
    <w:p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 xml:space="preserve">Официальное представительство </w:t>
      </w:r>
      <w:r w:rsidRPr="002E379F">
        <w:rPr>
          <w:rFonts w:ascii="Arial" w:hAnsi="Arial" w:cs="Arial"/>
          <w:sz w:val="24"/>
          <w:szCs w:val="24"/>
        </w:rPr>
        <w:t>и</w:t>
      </w:r>
      <w:r w:rsidRPr="002E379F">
        <w:rPr>
          <w:rFonts w:ascii="Arial" w:hAnsi="Arial" w:cs="Arial"/>
          <w:spacing w:val="-1"/>
          <w:sz w:val="24"/>
          <w:szCs w:val="24"/>
        </w:rPr>
        <w:t xml:space="preserve"> импортер </w:t>
      </w:r>
      <w:r w:rsidRPr="002E379F">
        <w:rPr>
          <w:rFonts w:ascii="Arial" w:hAnsi="Arial" w:cs="Arial"/>
          <w:sz w:val="24"/>
          <w:szCs w:val="24"/>
        </w:rPr>
        <w:t xml:space="preserve">в </w:t>
      </w:r>
      <w:r w:rsidRPr="002E379F">
        <w:rPr>
          <w:rFonts w:ascii="Arial" w:hAnsi="Arial" w:cs="Arial"/>
          <w:spacing w:val="-1"/>
          <w:sz w:val="24"/>
          <w:szCs w:val="24"/>
        </w:rPr>
        <w:t>Российской</w:t>
      </w:r>
      <w:r w:rsidRPr="002E379F">
        <w:rPr>
          <w:rFonts w:ascii="Arial" w:hAnsi="Arial" w:cs="Arial"/>
          <w:sz w:val="24"/>
          <w:szCs w:val="24"/>
        </w:rPr>
        <w:t xml:space="preserve"> </w:t>
      </w:r>
      <w:r w:rsidRPr="002E379F">
        <w:rPr>
          <w:rFonts w:ascii="Arial" w:hAnsi="Arial" w:cs="Arial"/>
          <w:spacing w:val="-2"/>
          <w:sz w:val="24"/>
          <w:szCs w:val="24"/>
        </w:rPr>
        <w:t>Федерации</w:t>
      </w:r>
      <w:r w:rsidRPr="002E379F">
        <w:rPr>
          <w:rFonts w:ascii="Arial" w:hAnsi="Arial" w:cs="Arial"/>
          <w:sz w:val="24"/>
          <w:szCs w:val="24"/>
        </w:rPr>
        <w:t xml:space="preserve"> и</w:t>
      </w:r>
      <w:r w:rsidRPr="002E379F">
        <w:rPr>
          <w:rFonts w:ascii="Arial" w:hAnsi="Arial" w:cs="Arial"/>
          <w:spacing w:val="-1"/>
          <w:sz w:val="24"/>
          <w:szCs w:val="24"/>
        </w:rPr>
        <w:t xml:space="preserve"> странах</w:t>
      </w:r>
      <w:r w:rsidRPr="002E379F">
        <w:rPr>
          <w:rFonts w:ascii="Arial" w:hAnsi="Arial" w:cs="Arial"/>
          <w:spacing w:val="1"/>
          <w:sz w:val="24"/>
          <w:szCs w:val="24"/>
        </w:rPr>
        <w:t xml:space="preserve"> </w:t>
      </w:r>
      <w:r w:rsidRPr="002E379F">
        <w:rPr>
          <w:rFonts w:ascii="Arial" w:hAnsi="Arial" w:cs="Arial"/>
          <w:spacing w:val="-1"/>
          <w:sz w:val="24"/>
          <w:szCs w:val="24"/>
        </w:rPr>
        <w:t>СНГ:</w:t>
      </w:r>
      <w:r w:rsidRPr="002E379F">
        <w:rPr>
          <w:rFonts w:ascii="Arial" w:hAnsi="Arial" w:cs="Arial"/>
          <w:spacing w:val="-2"/>
          <w:sz w:val="24"/>
          <w:szCs w:val="24"/>
        </w:rPr>
        <w:t xml:space="preserve"> </w:t>
      </w:r>
      <w:r w:rsidRPr="002E379F">
        <w:rPr>
          <w:rFonts w:ascii="Arial" w:hAnsi="Arial" w:cs="Arial"/>
          <w:spacing w:val="-1"/>
          <w:sz w:val="24"/>
          <w:szCs w:val="24"/>
        </w:rPr>
        <w:t xml:space="preserve">Общество </w:t>
      </w:r>
      <w:r w:rsidRPr="002E379F">
        <w:rPr>
          <w:rFonts w:ascii="Arial" w:hAnsi="Arial" w:cs="Arial"/>
          <w:sz w:val="24"/>
          <w:szCs w:val="24"/>
        </w:rPr>
        <w:t xml:space="preserve">с </w:t>
      </w:r>
      <w:r w:rsidRPr="002E379F">
        <w:rPr>
          <w:rFonts w:ascii="Arial" w:hAnsi="Arial" w:cs="Arial"/>
          <w:spacing w:val="-1"/>
          <w:sz w:val="24"/>
          <w:szCs w:val="24"/>
        </w:rPr>
        <w:t>ограниченной</w:t>
      </w:r>
      <w:r w:rsidRPr="002E379F">
        <w:rPr>
          <w:rFonts w:ascii="Arial" w:hAnsi="Arial" w:cs="Arial"/>
          <w:spacing w:val="47"/>
          <w:sz w:val="24"/>
          <w:szCs w:val="24"/>
        </w:rPr>
        <w:t xml:space="preserve"> </w:t>
      </w:r>
      <w:r w:rsidRPr="002E379F">
        <w:rPr>
          <w:rFonts w:ascii="Arial" w:hAnsi="Arial" w:cs="Arial"/>
          <w:spacing w:val="-1"/>
          <w:sz w:val="24"/>
          <w:szCs w:val="24"/>
        </w:rPr>
        <w:t>ответственностью</w:t>
      </w:r>
      <w:r w:rsidRPr="002E379F">
        <w:rPr>
          <w:rFonts w:ascii="Arial" w:hAnsi="Arial" w:cs="Arial"/>
          <w:sz w:val="24"/>
          <w:szCs w:val="24"/>
        </w:rPr>
        <w:t xml:space="preserve"> </w:t>
      </w:r>
      <w:r w:rsidRPr="002E379F">
        <w:rPr>
          <w:rFonts w:ascii="Arial" w:hAnsi="Arial" w:cs="Arial"/>
          <w:spacing w:val="-1"/>
          <w:sz w:val="24"/>
          <w:szCs w:val="24"/>
        </w:rPr>
        <w:t>«ГРИНВОРКСТУЛС</w:t>
      </w:r>
      <w:r w:rsidRPr="002E379F">
        <w:rPr>
          <w:rFonts w:ascii="Arial" w:hAnsi="Arial" w:cs="Arial"/>
          <w:sz w:val="24"/>
          <w:szCs w:val="24"/>
        </w:rPr>
        <w:t xml:space="preserve"> </w:t>
      </w:r>
      <w:r w:rsidRPr="002E379F">
        <w:rPr>
          <w:rFonts w:ascii="Arial" w:hAnsi="Arial" w:cs="Arial"/>
          <w:spacing w:val="-1"/>
          <w:sz w:val="24"/>
          <w:szCs w:val="24"/>
        </w:rPr>
        <w:t>ЕВРАЗИЯ» (краткое</w:t>
      </w:r>
      <w:r w:rsidRPr="002E379F">
        <w:rPr>
          <w:rFonts w:ascii="Arial" w:hAnsi="Arial" w:cs="Arial"/>
          <w:sz w:val="24"/>
          <w:szCs w:val="24"/>
        </w:rPr>
        <w:t xml:space="preserve"> </w:t>
      </w:r>
      <w:r w:rsidRPr="002E379F">
        <w:rPr>
          <w:rFonts w:ascii="Arial" w:hAnsi="Arial" w:cs="Arial"/>
          <w:spacing w:val="-1"/>
          <w:sz w:val="24"/>
          <w:szCs w:val="24"/>
        </w:rPr>
        <w:t>название</w:t>
      </w:r>
      <w:r w:rsidRPr="002E379F">
        <w:rPr>
          <w:rFonts w:ascii="Arial" w:hAnsi="Arial" w:cs="Arial"/>
          <w:sz w:val="24"/>
          <w:szCs w:val="24"/>
        </w:rPr>
        <w:t xml:space="preserve"> </w:t>
      </w:r>
      <w:r w:rsidRPr="002E379F">
        <w:rPr>
          <w:rFonts w:ascii="Arial" w:hAnsi="Arial" w:cs="Arial"/>
          <w:spacing w:val="-1"/>
          <w:sz w:val="24"/>
          <w:szCs w:val="24"/>
        </w:rPr>
        <w:t>ООО «ГРИНВОРКСТУЛС»</w:t>
      </w:r>
    </w:p>
    <w:p w:rsidR="00197C19" w:rsidRPr="002E379F" w:rsidRDefault="00197C19" w:rsidP="000204B2">
      <w:pPr>
        <w:spacing w:before="2"/>
        <w:ind w:left="142"/>
        <w:rPr>
          <w:rFonts w:ascii="Arial" w:eastAsia="Times New Roman" w:hAnsi="Arial" w:cs="Arial"/>
          <w:sz w:val="24"/>
          <w:szCs w:val="24"/>
        </w:rPr>
      </w:pPr>
    </w:p>
    <w:p w:rsidR="005C6E60" w:rsidRPr="002E379F" w:rsidRDefault="00197C19" w:rsidP="000204B2">
      <w:pPr>
        <w:spacing w:before="3"/>
        <w:ind w:left="142"/>
        <w:jc w:val="both"/>
        <w:rPr>
          <w:rFonts w:ascii="Arial" w:hAnsi="Arial" w:cs="Arial"/>
          <w:spacing w:val="-1"/>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119049,</w:t>
      </w:r>
      <w:r w:rsidRPr="002E379F">
        <w:rPr>
          <w:rFonts w:ascii="Arial" w:hAnsi="Arial" w:cs="Arial"/>
          <w:spacing w:val="-2"/>
          <w:sz w:val="24"/>
          <w:szCs w:val="24"/>
        </w:rPr>
        <w:t xml:space="preserve"> </w:t>
      </w:r>
      <w:r w:rsidRPr="002E379F">
        <w:rPr>
          <w:rFonts w:ascii="Arial" w:hAnsi="Arial" w:cs="Arial"/>
          <w:spacing w:val="-1"/>
          <w:sz w:val="24"/>
          <w:szCs w:val="24"/>
        </w:rPr>
        <w:t>Российская</w:t>
      </w:r>
      <w:r w:rsidRPr="002E379F">
        <w:rPr>
          <w:rFonts w:ascii="Arial" w:hAnsi="Arial" w:cs="Arial"/>
          <w:spacing w:val="-3"/>
          <w:sz w:val="24"/>
          <w:szCs w:val="24"/>
        </w:rPr>
        <w:t xml:space="preserve"> </w:t>
      </w:r>
      <w:r w:rsidRPr="002E379F">
        <w:rPr>
          <w:rFonts w:ascii="Arial" w:hAnsi="Arial" w:cs="Arial"/>
          <w:spacing w:val="-1"/>
          <w:sz w:val="24"/>
          <w:szCs w:val="24"/>
        </w:rPr>
        <w:t>Федерация,</w:t>
      </w:r>
      <w:r w:rsidRPr="002E379F">
        <w:rPr>
          <w:rFonts w:ascii="Arial" w:hAnsi="Arial" w:cs="Arial"/>
          <w:sz w:val="24"/>
          <w:szCs w:val="24"/>
        </w:rPr>
        <w:t xml:space="preserve"> </w:t>
      </w:r>
      <w:r w:rsidRPr="002E379F">
        <w:rPr>
          <w:rFonts w:ascii="Arial" w:hAnsi="Arial" w:cs="Arial"/>
          <w:spacing w:val="-1"/>
          <w:sz w:val="24"/>
          <w:szCs w:val="24"/>
        </w:rPr>
        <w:t>город</w:t>
      </w:r>
      <w:r w:rsidRPr="002E379F">
        <w:rPr>
          <w:rFonts w:ascii="Arial" w:hAnsi="Arial" w:cs="Arial"/>
          <w:sz w:val="24"/>
          <w:szCs w:val="24"/>
        </w:rPr>
        <w:t xml:space="preserve"> </w:t>
      </w:r>
      <w:r w:rsidRPr="002E379F">
        <w:rPr>
          <w:rFonts w:ascii="Arial" w:hAnsi="Arial" w:cs="Arial"/>
          <w:spacing w:val="-1"/>
          <w:sz w:val="24"/>
          <w:szCs w:val="24"/>
        </w:rPr>
        <w:t>Москва, Якиманский</w:t>
      </w:r>
      <w:r w:rsidRPr="002E379F">
        <w:rPr>
          <w:rFonts w:ascii="Arial" w:hAnsi="Arial" w:cs="Arial"/>
          <w:sz w:val="24"/>
          <w:szCs w:val="24"/>
        </w:rPr>
        <w:t xml:space="preserve"> </w:t>
      </w:r>
      <w:r w:rsidRPr="002E379F">
        <w:rPr>
          <w:rFonts w:ascii="Arial" w:hAnsi="Arial" w:cs="Arial"/>
          <w:spacing w:val="-1"/>
          <w:sz w:val="24"/>
          <w:szCs w:val="24"/>
        </w:rPr>
        <w:t>переулок, д.6.</w:t>
      </w:r>
      <w:r w:rsidRPr="002E379F">
        <w:rPr>
          <w:rFonts w:ascii="Arial" w:hAnsi="Arial" w:cs="Arial"/>
          <w:spacing w:val="45"/>
          <w:sz w:val="24"/>
          <w:szCs w:val="24"/>
        </w:rPr>
        <w:t xml:space="preserve"> </w:t>
      </w:r>
      <w:r w:rsidRPr="002E379F">
        <w:rPr>
          <w:rFonts w:ascii="Arial" w:hAnsi="Arial" w:cs="Arial"/>
          <w:spacing w:val="-1"/>
          <w:sz w:val="24"/>
          <w:szCs w:val="24"/>
        </w:rPr>
        <w:t>Телефон: +7-495- 221-8903</w:t>
      </w:r>
    </w:p>
    <w:p w:rsidR="005C6E60" w:rsidRPr="002E379F" w:rsidRDefault="005C6E60" w:rsidP="000204B2">
      <w:pPr>
        <w:spacing w:before="3"/>
        <w:ind w:left="112"/>
        <w:jc w:val="both"/>
        <w:rPr>
          <w:rFonts w:ascii="Arial" w:hAnsi="Arial" w:cs="Arial"/>
          <w:spacing w:val="-1"/>
          <w:sz w:val="24"/>
          <w:szCs w:val="24"/>
        </w:rPr>
      </w:pPr>
    </w:p>
    <w:p w:rsidR="000204B2" w:rsidRPr="002E379F" w:rsidRDefault="000204B2" w:rsidP="000204B2">
      <w:pPr>
        <w:spacing w:before="3"/>
        <w:ind w:left="112"/>
        <w:jc w:val="center"/>
        <w:rPr>
          <w:rFonts w:ascii="Arial" w:hAnsi="Arial" w:cs="Arial"/>
          <w:b/>
          <w:spacing w:val="-1"/>
          <w:sz w:val="24"/>
          <w:szCs w:val="24"/>
        </w:rPr>
      </w:pPr>
      <w:r w:rsidRPr="002E379F">
        <w:rPr>
          <w:rFonts w:ascii="Arial" w:hAnsi="Arial" w:cs="Arial"/>
          <w:b/>
          <w:color w:val="000000" w:themeColor="text1"/>
          <w:spacing w:val="-1"/>
          <w:sz w:val="24"/>
          <w:szCs w:val="24"/>
        </w:rPr>
        <w:t>ДАННЫЕ О СЕТИ АСЦ ГРИНВОРКС</w:t>
      </w:r>
    </w:p>
    <w:p w:rsidR="005C6E60" w:rsidRPr="002E379F" w:rsidRDefault="005C6E60" w:rsidP="005C6E60">
      <w:pPr>
        <w:rPr>
          <w:rFonts w:ascii="Arial" w:eastAsia="Times New Roman" w:hAnsi="Arial" w:cs="Arial"/>
          <w:sz w:val="24"/>
          <w:szCs w:val="24"/>
        </w:rPr>
      </w:pPr>
    </w:p>
    <w:tbl>
      <w:tblPr>
        <w:tblStyle w:val="a6"/>
        <w:tblW w:w="0" w:type="auto"/>
        <w:tblLook w:val="04A0" w:firstRow="1" w:lastRow="0" w:firstColumn="1" w:lastColumn="0" w:noHBand="0" w:noVBand="1"/>
      </w:tblPr>
      <w:tblGrid>
        <w:gridCol w:w="458"/>
        <w:gridCol w:w="2036"/>
        <w:gridCol w:w="1633"/>
        <w:gridCol w:w="4006"/>
        <w:gridCol w:w="2313"/>
      </w:tblGrid>
      <w:tr w:rsidR="004F2DA3" w:rsidRPr="006112DF" w:rsidTr="00BB7BD6">
        <w:trPr>
          <w:trHeight w:val="20"/>
        </w:trPr>
        <w:tc>
          <w:tcPr>
            <w:tcW w:w="458" w:type="dxa"/>
            <w:noWrap/>
            <w:vAlign w:val="center"/>
            <w:hideMark/>
          </w:tcPr>
          <w:p w:rsidR="004F2DA3" w:rsidRPr="006112DF" w:rsidRDefault="004F2DA3" w:rsidP="00BB7BD6">
            <w:pPr>
              <w:ind w:left="-126" w:right="-147"/>
              <w:jc w:val="center"/>
              <w:rPr>
                <w:rFonts w:ascii="Arial" w:eastAsia="Times New Roman" w:hAnsi="Arial" w:cs="Arial"/>
                <w:b/>
                <w:sz w:val="20"/>
                <w:szCs w:val="20"/>
                <w:lang w:val="ru-RU"/>
              </w:rPr>
            </w:pPr>
            <w:r w:rsidRPr="006112DF">
              <w:rPr>
                <w:rFonts w:ascii="Arial" w:eastAsia="Times New Roman" w:hAnsi="Arial" w:cs="Arial"/>
                <w:b/>
                <w:sz w:val="20"/>
                <w:szCs w:val="20"/>
                <w:lang w:val="ru-RU"/>
              </w:rPr>
              <w:t>№ п/п</w:t>
            </w:r>
          </w:p>
        </w:tc>
        <w:tc>
          <w:tcPr>
            <w:tcW w:w="2036" w:type="dxa"/>
            <w:vAlign w:val="center"/>
            <w:hideMark/>
          </w:tcPr>
          <w:p w:rsidR="004F2DA3" w:rsidRPr="006112DF" w:rsidRDefault="004F2DA3" w:rsidP="00BB7BD6">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Организация</w:t>
            </w:r>
          </w:p>
        </w:tc>
        <w:tc>
          <w:tcPr>
            <w:tcW w:w="1633" w:type="dxa"/>
            <w:vAlign w:val="center"/>
            <w:hideMark/>
          </w:tcPr>
          <w:p w:rsidR="004F2DA3" w:rsidRPr="006112DF" w:rsidRDefault="004F2DA3" w:rsidP="00BB7BD6">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Город</w:t>
            </w:r>
          </w:p>
        </w:tc>
        <w:tc>
          <w:tcPr>
            <w:tcW w:w="4006" w:type="dxa"/>
            <w:vAlign w:val="center"/>
            <w:hideMark/>
          </w:tcPr>
          <w:p w:rsidR="004F2DA3" w:rsidRPr="006112DF" w:rsidRDefault="004F2DA3" w:rsidP="00BB7BD6">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Адрес</w:t>
            </w:r>
          </w:p>
        </w:tc>
        <w:tc>
          <w:tcPr>
            <w:tcW w:w="2313" w:type="dxa"/>
            <w:vAlign w:val="center"/>
            <w:hideMark/>
          </w:tcPr>
          <w:p w:rsidR="004F2DA3" w:rsidRPr="006112DF" w:rsidRDefault="004F2DA3" w:rsidP="00BB7BD6">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Телефон</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"Мастер-Класс"</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Астрахань</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414014, Астраханская обл, Астрахань г, Ярославская ул, дом № 34</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8(8512)759111</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"Айсберг-Сервис"</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Барнаул</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656037, г. Барнаул, ул. Северо-Западная д. 54</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8(385)2362002</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Гринев А.А.</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Брянск</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241019, Брянская обл, Брянск г, Красноармейская ул, дом № 93А</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8(953)2815829</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4</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Интертулс -ДВ-  СЦ Молоток </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Владивосток </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690016, Приморский край, г. Владивосток, ул. Борисенко, дом № 34.</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(423) 2637502</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5</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«СК Славяне»</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Волгоград</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400107, г.Волгоград, ул.Рионская, д.8А</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8(8442) 364050</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6</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«СК Славяне»</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Волжский</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404130, Волгоградская обл. г. Волжский, пр. им. Ленина 308М оф. 1</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8(909) 3910251</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7</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Семенов А.Ю.</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г.Воронеж</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394026, Воронежская обл, Воронеж г, Текстильщиков ул, дом № 2, корпус "з"</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(473)2619635</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8</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ИП Салахов </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г.Екатеринбург </w:t>
            </w:r>
          </w:p>
        </w:tc>
        <w:tc>
          <w:tcPr>
            <w:tcW w:w="4006" w:type="dxa"/>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620026, г.Екатеринбург, ул. Р.Люксембург, 67А</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8(343)2519494   </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9</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 г. Железногорск</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Курская область г. Железногорск, ул. Дмитрова 26</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8(960)6841001</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10</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Васильев А.С.</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Иркутск</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664003, Иркутская обл, Иркутск г, Киевская ул, дом № 34А</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8(908)6610538</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11</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«Сервис Тех Центр» </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Казань </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420136, ул.Маршала Чуйкова, д.25, пом.1002</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(843)5254415, моб. 89179133570</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12</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"Кпасное Колесо" </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Калининград </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236008,г.Калининград,ул.Достоевского,д 21</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8(929)1661107</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13</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Обухова Марина Сергеевна</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Краснодар</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353217 Краснодарский край, Динской район пос. Южный ул. Северная д. 8А</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(861) 2728888</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14</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Конарев В.А.</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г.Краснодар</w:t>
            </w:r>
          </w:p>
        </w:tc>
        <w:tc>
          <w:tcPr>
            <w:tcW w:w="4006" w:type="dxa"/>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350910, Краснодарский край, Краснодар г, Новый пер, дом № 23</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 8(918) 193 84 48 </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15</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СЦ "База"</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г.Красноярск</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660056, г.Красноярск, ул. Березина, д.1, территория Троллейбусного Депо</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8(391) 2235006</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16</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Кухарчук Т.П.</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Комсомольск-на-Амуре</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681005, Хабаровский край, Комсомольск-на-Амуре г, Павловского ул, дом № 3</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(4217) 31-80-00</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17</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Куракин М.Н.</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Кемерово</w:t>
            </w:r>
          </w:p>
        </w:tc>
        <w:tc>
          <w:tcPr>
            <w:tcW w:w="4006" w:type="dxa"/>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г.Кемерово, ул.Двужильного 7к2ст1 рынок «Привоз»</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(3842) 901400</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18</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"Фирма </w:t>
            </w:r>
            <w:r w:rsidRPr="006112DF">
              <w:rPr>
                <w:rFonts w:ascii="Arial" w:hAnsi="Arial" w:cs="Arial"/>
                <w:sz w:val="20"/>
                <w:szCs w:val="20"/>
                <w:lang w:val="ru-RU"/>
              </w:rPr>
              <w:lastRenderedPageBreak/>
              <w:t xml:space="preserve">Технопарк" </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lastRenderedPageBreak/>
              <w:t>г.Москва</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121471,Москва, ул. Гвардейская д 3,к 1</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8(8007)006525</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lastRenderedPageBreak/>
              <w:t>19</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Овод С.П.</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Магнитогорск</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455034, Челябинская обл., Магнитогорск г, Зеленый лог ул, дом № 56</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8(351)9404412</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20</w:t>
            </w:r>
          </w:p>
        </w:tc>
        <w:tc>
          <w:tcPr>
            <w:tcW w:w="2036" w:type="dxa"/>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Царева Н.П.</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Мурманск</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183031, Мурманская обл, Мурманск г, Свердлова ул, дом № 9 Б</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(953)300-1932</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21</w:t>
            </w:r>
          </w:p>
        </w:tc>
        <w:tc>
          <w:tcPr>
            <w:tcW w:w="2036" w:type="dxa"/>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Кондратьев Владимир Леонидович</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г.Нижний Новгород</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603074, Нижний Новгород г, Сормовское ш, дом № 1 «Б», оф.1 институт и метро Буревестник </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(831) 257-79-54    8 908 16 70 249</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22</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Куракин М.Н.</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г.Новосибирск </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630024 Новосибирская обл. г. Новосибирск ул. Ватутина дом 44/1 корп.19</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8(383) 3990109</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23</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Задорожная К.В.</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Омск</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644022, Омская обл., Омск г, Сакена Сейфуллина, дом № 40</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8(3812) 502060</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24</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г.Орёл</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302004, г. Орел ул. 1-я Курская д.83</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( 4862 ) 54-12-12 доб 132, 8-960-650-30-00</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25</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Орёл</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302029, г. Орел Московское шоссе д.126б </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8(4862) 200758, 8(962)4829666</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26</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«Территория сервиса»</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Пермь</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614064, Пермь, Чкалова, 7Е офис 102                              </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(342)2594479</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27</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"Куб"</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Пермь</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614064, Пермь г, Героев Хасана ул, дом № 55</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(342)2020490</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28</w:t>
            </w:r>
          </w:p>
        </w:tc>
        <w:tc>
          <w:tcPr>
            <w:tcW w:w="2036" w:type="dxa"/>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"С-ФК"</w:t>
            </w:r>
          </w:p>
        </w:tc>
        <w:tc>
          <w:tcPr>
            <w:tcW w:w="1633" w:type="dxa"/>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Рязань</w:t>
            </w:r>
          </w:p>
        </w:tc>
        <w:tc>
          <w:tcPr>
            <w:tcW w:w="4006" w:type="dxa"/>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390000, Рязань, ул. Садовая, д.33</w:t>
            </w:r>
          </w:p>
        </w:tc>
        <w:tc>
          <w:tcPr>
            <w:tcW w:w="2313" w:type="dxa"/>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8(4912) 282016, 923472</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29</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ИП Холод </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Ростов на Дону </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344010, Ростов-на-Дону г., Нансена ул., 140</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8(863) 2790305 </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30</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"Электра" </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г.Санкт Петербург </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190013,  г, Санкт-Петербург, , Заставская ул. Д. 30</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8(812)7403587</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31</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"Интер Электро" </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Самара </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443052, Самарская обл, Самара г, Псковская, дом № 25</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8(846) 9552414 </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32</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Колоколов Дмитрий Владимирович</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Самара </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443058, г. Самара, Физкультурная, дом № 17, 1этаж</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8(846)9905446</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33</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Никитина Н.В.</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Саратов</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410015, Саратовская обл, Саратов г, Пензенская ул, дом № 4</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(8452)541418</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34</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"Профинструмент"</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Северодвинск</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164500, Архангельская обл, Северодвинск г, Никольская ул, дом № 7</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8(911) 6721770</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35</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Романов Р.А.</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г.Тула</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300005 ,г.Тула , ул. Павшинский мост , д 2,  </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(4872)790190, моб. +79807229253</w:t>
            </w:r>
          </w:p>
        </w:tc>
      </w:tr>
      <w:tr w:rsidR="004F2DA3" w:rsidRPr="006112DF" w:rsidTr="00BB7BD6">
        <w:trPr>
          <w:trHeight w:val="20"/>
        </w:trPr>
        <w:tc>
          <w:tcPr>
            <w:tcW w:w="458" w:type="dxa"/>
            <w:noWrap/>
            <w:hideMark/>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36</w:t>
            </w:r>
          </w:p>
        </w:tc>
        <w:tc>
          <w:tcPr>
            <w:tcW w:w="203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"Технодок"</w:t>
            </w:r>
          </w:p>
        </w:tc>
        <w:tc>
          <w:tcPr>
            <w:tcW w:w="163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г.Тюмень</w:t>
            </w:r>
          </w:p>
        </w:tc>
        <w:tc>
          <w:tcPr>
            <w:tcW w:w="4006"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625048, Тюмень, ул. Салтыкова-Щедрина, 58/2:</w:t>
            </w:r>
          </w:p>
        </w:tc>
        <w:tc>
          <w:tcPr>
            <w:tcW w:w="2313" w:type="dxa"/>
            <w:noWrap/>
            <w:hideMark/>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83 452 215 669</w:t>
            </w:r>
          </w:p>
        </w:tc>
      </w:tr>
      <w:tr w:rsidR="004F2DA3" w:rsidRPr="006112DF" w:rsidTr="00BB7BD6">
        <w:trPr>
          <w:trHeight w:val="20"/>
        </w:trPr>
        <w:tc>
          <w:tcPr>
            <w:tcW w:w="458" w:type="dxa"/>
            <w:noWrap/>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37</w:t>
            </w:r>
          </w:p>
        </w:tc>
        <w:tc>
          <w:tcPr>
            <w:tcW w:w="2036"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Вологжин Григорий Сергеевич</w:t>
            </w:r>
          </w:p>
        </w:tc>
        <w:tc>
          <w:tcPr>
            <w:tcW w:w="1633"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Уфа</w:t>
            </w:r>
          </w:p>
        </w:tc>
        <w:tc>
          <w:tcPr>
            <w:tcW w:w="4006"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450022, Уфа г, Менделеева ул, дом № 153</w:t>
            </w:r>
          </w:p>
        </w:tc>
        <w:tc>
          <w:tcPr>
            <w:tcW w:w="2313"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8(347) 279-90-70</w:t>
            </w:r>
          </w:p>
        </w:tc>
      </w:tr>
      <w:tr w:rsidR="004F2DA3" w:rsidRPr="006112DF" w:rsidTr="00BB7BD6">
        <w:trPr>
          <w:trHeight w:val="20"/>
        </w:trPr>
        <w:tc>
          <w:tcPr>
            <w:tcW w:w="458" w:type="dxa"/>
            <w:noWrap/>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38</w:t>
            </w:r>
          </w:p>
        </w:tc>
        <w:tc>
          <w:tcPr>
            <w:tcW w:w="2036"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Апалькова Д.П.</w:t>
            </w:r>
          </w:p>
        </w:tc>
        <w:tc>
          <w:tcPr>
            <w:tcW w:w="1633"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г.Челябинск</w:t>
            </w:r>
          </w:p>
        </w:tc>
        <w:tc>
          <w:tcPr>
            <w:tcW w:w="4006"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454138, Челябинская область, г. Челябинск, ул. Молодогвардейцев, дом № 7</w:t>
            </w:r>
          </w:p>
        </w:tc>
        <w:tc>
          <w:tcPr>
            <w:tcW w:w="2313"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8(351) 267-50-01</w:t>
            </w:r>
          </w:p>
        </w:tc>
      </w:tr>
      <w:tr w:rsidR="004F2DA3" w:rsidRPr="006112DF" w:rsidTr="00BB7BD6">
        <w:trPr>
          <w:trHeight w:val="20"/>
        </w:trPr>
        <w:tc>
          <w:tcPr>
            <w:tcW w:w="458" w:type="dxa"/>
            <w:noWrap/>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39</w:t>
            </w:r>
          </w:p>
        </w:tc>
        <w:tc>
          <w:tcPr>
            <w:tcW w:w="2036"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Ламед </w:t>
            </w:r>
          </w:p>
        </w:tc>
        <w:tc>
          <w:tcPr>
            <w:tcW w:w="1633"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Алмааты  Казахстан </w:t>
            </w:r>
          </w:p>
        </w:tc>
        <w:tc>
          <w:tcPr>
            <w:tcW w:w="4006"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Алматы қ., Березовский көш. 3А, 050060</w:t>
            </w:r>
          </w:p>
        </w:tc>
        <w:tc>
          <w:tcPr>
            <w:tcW w:w="2313"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 8 (727) 244-64-46  8(727) 293-34-53</w:t>
            </w:r>
          </w:p>
        </w:tc>
      </w:tr>
      <w:tr w:rsidR="004F2DA3" w:rsidRPr="006112DF" w:rsidTr="00BB7BD6">
        <w:trPr>
          <w:trHeight w:val="20"/>
        </w:trPr>
        <w:tc>
          <w:tcPr>
            <w:tcW w:w="458" w:type="dxa"/>
            <w:noWrap/>
          </w:tcPr>
          <w:p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40</w:t>
            </w:r>
          </w:p>
        </w:tc>
        <w:tc>
          <w:tcPr>
            <w:tcW w:w="2036"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СП "Сканлинк"-ООО</w:t>
            </w:r>
          </w:p>
        </w:tc>
        <w:tc>
          <w:tcPr>
            <w:tcW w:w="1633"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Минск</w:t>
            </w:r>
          </w:p>
        </w:tc>
        <w:tc>
          <w:tcPr>
            <w:tcW w:w="4006"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220019, Республика Беларусь, г. Минск, пер. Монтажников 4-й, дом № 5-16</w:t>
            </w:r>
          </w:p>
        </w:tc>
        <w:tc>
          <w:tcPr>
            <w:tcW w:w="2313" w:type="dxa"/>
            <w:noWrap/>
          </w:tcPr>
          <w:p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8(017) 234-99-99</w:t>
            </w:r>
          </w:p>
        </w:tc>
      </w:tr>
    </w:tbl>
    <w:p w:rsidR="000204B2" w:rsidRPr="002E379F" w:rsidRDefault="000204B2" w:rsidP="005C6E60">
      <w:pPr>
        <w:rPr>
          <w:rFonts w:ascii="Arial" w:eastAsia="Times New Roman" w:hAnsi="Arial" w:cs="Arial"/>
          <w:sz w:val="24"/>
          <w:szCs w:val="24"/>
        </w:rPr>
      </w:pPr>
    </w:p>
    <w:p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Импортер в РБ:</w:t>
      </w:r>
      <w:r w:rsidRPr="002E379F">
        <w:rPr>
          <w:rFonts w:ascii="Arial" w:hAnsi="Arial" w:cs="Arial"/>
          <w:b/>
          <w:color w:val="1E1E1E"/>
          <w:spacing w:val="-1"/>
          <w:sz w:val="24"/>
          <w:szCs w:val="24"/>
        </w:rPr>
        <w:t xml:space="preserve"> Совместное предприятие СКАНЛИНК-ООО</w:t>
      </w:r>
      <w:r w:rsidRPr="002E379F">
        <w:rPr>
          <w:rFonts w:ascii="Arial" w:hAnsi="Arial" w:cs="Arial"/>
          <w:color w:val="1E1E1E"/>
          <w:spacing w:val="-1"/>
          <w:sz w:val="24"/>
          <w:szCs w:val="24"/>
        </w:rPr>
        <w:t xml:space="preserve"> </w:t>
      </w:r>
    </w:p>
    <w:p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 xml:space="preserve">г. Минск, 4-ый пер. Монтажников д. 5-16    </w:t>
      </w:r>
    </w:p>
    <w:p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т. 234-99-99 факс 238-04-04 opt@scanlink.by</w:t>
      </w:r>
    </w:p>
    <w:p w:rsidR="0067063D" w:rsidRPr="002E379F" w:rsidRDefault="0067063D" w:rsidP="0067063D">
      <w:pPr>
        <w:ind w:left="-98"/>
        <w:jc w:val="both"/>
        <w:rPr>
          <w:rFonts w:ascii="Arial" w:hAnsi="Arial" w:cs="Arial"/>
          <w:b/>
          <w:color w:val="1E1E1E"/>
          <w:spacing w:val="-1"/>
          <w:sz w:val="24"/>
          <w:szCs w:val="24"/>
        </w:rPr>
      </w:pPr>
    </w:p>
    <w:p w:rsidR="0067063D" w:rsidRPr="002E379F" w:rsidRDefault="0067063D" w:rsidP="000204B2">
      <w:pPr>
        <w:ind w:left="-98"/>
        <w:jc w:val="both"/>
        <w:rPr>
          <w:rFonts w:ascii="Arial" w:hAnsi="Arial" w:cs="Arial"/>
          <w:b/>
          <w:color w:val="1E1E1E"/>
          <w:spacing w:val="-1"/>
          <w:sz w:val="24"/>
          <w:szCs w:val="24"/>
        </w:rPr>
      </w:pPr>
      <w:r w:rsidRPr="002E379F">
        <w:rPr>
          <w:rFonts w:ascii="Arial" w:hAnsi="Arial" w:cs="Arial"/>
          <w:b/>
          <w:color w:val="1E1E1E"/>
          <w:spacing w:val="-1"/>
          <w:sz w:val="24"/>
          <w:szCs w:val="24"/>
        </w:rPr>
        <w:br w:type="page"/>
      </w:r>
    </w:p>
    <w:p w:rsidR="005C6E60" w:rsidRPr="002E379F" w:rsidRDefault="005C6E60" w:rsidP="000204B2">
      <w:pPr>
        <w:ind w:left="-98"/>
        <w:jc w:val="both"/>
        <w:rPr>
          <w:rFonts w:ascii="Arial" w:eastAsia="Times New Roman" w:hAnsi="Arial" w:cs="Arial"/>
          <w:sz w:val="24"/>
          <w:szCs w:val="24"/>
        </w:rPr>
      </w:pPr>
      <w:r w:rsidRPr="002E379F">
        <w:rPr>
          <w:rFonts w:ascii="Arial" w:hAnsi="Arial" w:cs="Arial"/>
          <w:b/>
          <w:color w:val="1E1E1E"/>
          <w:spacing w:val="-1"/>
          <w:sz w:val="24"/>
          <w:szCs w:val="24"/>
        </w:rPr>
        <w:lastRenderedPageBreak/>
        <w:t>Запрещается</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выбрасывать</w:t>
      </w:r>
      <w:r w:rsidRPr="002E379F">
        <w:rPr>
          <w:rFonts w:ascii="Arial" w:hAnsi="Arial" w:cs="Arial"/>
          <w:b/>
          <w:color w:val="1E1E1E"/>
          <w:spacing w:val="-3"/>
          <w:sz w:val="24"/>
          <w:szCs w:val="24"/>
        </w:rPr>
        <w:t xml:space="preserve"> </w:t>
      </w:r>
      <w:r w:rsidRPr="002E379F">
        <w:rPr>
          <w:rFonts w:ascii="Arial" w:hAnsi="Arial" w:cs="Arial"/>
          <w:b/>
          <w:color w:val="1E1E1E"/>
          <w:spacing w:val="-1"/>
          <w:sz w:val="24"/>
          <w:szCs w:val="24"/>
        </w:rPr>
        <w:t xml:space="preserve">электроинструмент </w:t>
      </w:r>
      <w:r w:rsidRPr="002E379F">
        <w:rPr>
          <w:rFonts w:ascii="Arial" w:hAnsi="Arial" w:cs="Arial"/>
          <w:b/>
          <w:color w:val="1E1E1E"/>
          <w:sz w:val="24"/>
          <w:szCs w:val="24"/>
        </w:rPr>
        <w:t>вместе</w:t>
      </w:r>
      <w:r w:rsidRPr="002E379F">
        <w:rPr>
          <w:rFonts w:ascii="Arial" w:hAnsi="Arial" w:cs="Arial"/>
          <w:b/>
          <w:color w:val="1E1E1E"/>
          <w:spacing w:val="-1"/>
          <w:sz w:val="24"/>
          <w:szCs w:val="24"/>
        </w:rPr>
        <w:t xml:space="preserve"> </w:t>
      </w:r>
      <w:r w:rsidRPr="002E379F">
        <w:rPr>
          <w:rFonts w:ascii="Arial" w:hAnsi="Arial" w:cs="Arial"/>
          <w:b/>
          <w:color w:val="1E1E1E"/>
          <w:sz w:val="24"/>
          <w:szCs w:val="24"/>
        </w:rPr>
        <w:t>с</w:t>
      </w:r>
      <w:r w:rsidRPr="002E379F">
        <w:rPr>
          <w:rFonts w:ascii="Arial" w:hAnsi="Arial" w:cs="Arial"/>
          <w:b/>
          <w:color w:val="1E1E1E"/>
          <w:spacing w:val="-1"/>
          <w:sz w:val="24"/>
          <w:szCs w:val="24"/>
        </w:rPr>
        <w:t xml:space="preserve"> бытовыми отходами!</w:t>
      </w:r>
    </w:p>
    <w:p w:rsidR="005C6E60" w:rsidRPr="002E379F" w:rsidRDefault="005C6E60" w:rsidP="000204B2">
      <w:pPr>
        <w:spacing w:before="5"/>
        <w:ind w:left="-98"/>
        <w:rPr>
          <w:rFonts w:ascii="Arial" w:eastAsia="Times New Roman" w:hAnsi="Arial" w:cs="Arial"/>
          <w:b/>
          <w:bCs/>
          <w:sz w:val="24"/>
          <w:szCs w:val="24"/>
        </w:rPr>
      </w:pPr>
    </w:p>
    <w:p w:rsidR="005C6E60" w:rsidRPr="002E379F" w:rsidRDefault="005C6E60" w:rsidP="00165389">
      <w:pPr>
        <w:pStyle w:val="5"/>
        <w:ind w:left="-98" w:right="165"/>
        <w:jc w:val="both"/>
        <w:rPr>
          <w:rFonts w:ascii="Arial" w:hAnsi="Arial" w:cs="Arial"/>
          <w:sz w:val="24"/>
          <w:szCs w:val="24"/>
        </w:rPr>
      </w:pP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отслуживший свой</w:t>
      </w:r>
      <w:r w:rsidRPr="002E379F">
        <w:rPr>
          <w:rFonts w:ascii="Arial" w:hAnsi="Arial" w:cs="Arial"/>
          <w:color w:val="1E1E1E"/>
          <w:sz w:val="24"/>
          <w:szCs w:val="24"/>
        </w:rPr>
        <w:t xml:space="preserve"> срок</w:t>
      </w:r>
      <w:r w:rsidRPr="002E379F">
        <w:rPr>
          <w:rFonts w:ascii="Arial" w:hAnsi="Arial" w:cs="Arial"/>
          <w:color w:val="1E1E1E"/>
          <w:spacing w:val="-2"/>
          <w:sz w:val="24"/>
          <w:szCs w:val="24"/>
        </w:rPr>
        <w:t xml:space="preserve"> </w:t>
      </w:r>
      <w:r w:rsidRPr="002E379F">
        <w:rPr>
          <w:rFonts w:ascii="Arial" w:hAnsi="Arial" w:cs="Arial"/>
          <w:color w:val="1E1E1E"/>
          <w:sz w:val="24"/>
          <w:szCs w:val="24"/>
        </w:rPr>
        <w:t>и не</w:t>
      </w:r>
      <w:r w:rsidRPr="002E379F">
        <w:rPr>
          <w:rFonts w:ascii="Arial" w:hAnsi="Arial" w:cs="Arial"/>
          <w:color w:val="1E1E1E"/>
          <w:spacing w:val="-1"/>
          <w:sz w:val="24"/>
          <w:szCs w:val="24"/>
        </w:rPr>
        <w:t xml:space="preserve"> подлежащий</w:t>
      </w:r>
      <w:r w:rsidRPr="002E379F">
        <w:rPr>
          <w:rFonts w:ascii="Arial" w:hAnsi="Arial" w:cs="Arial"/>
          <w:color w:val="1E1E1E"/>
          <w:sz w:val="24"/>
          <w:szCs w:val="24"/>
        </w:rPr>
        <w:t xml:space="preserve"> </w:t>
      </w:r>
      <w:r w:rsidRPr="002E379F">
        <w:rPr>
          <w:rFonts w:ascii="Arial" w:hAnsi="Arial" w:cs="Arial"/>
          <w:color w:val="1E1E1E"/>
          <w:spacing w:val="-1"/>
          <w:sz w:val="24"/>
          <w:szCs w:val="24"/>
        </w:rPr>
        <w:t>восстановлению,</w:t>
      </w:r>
      <w:r w:rsidRPr="002E379F">
        <w:rPr>
          <w:rFonts w:ascii="Arial" w:hAnsi="Arial" w:cs="Arial"/>
          <w:color w:val="1E1E1E"/>
          <w:sz w:val="24"/>
          <w:szCs w:val="24"/>
        </w:rPr>
        <w:t xml:space="preserve"> </w:t>
      </w:r>
      <w:r w:rsidRPr="002E379F">
        <w:rPr>
          <w:rFonts w:ascii="Arial" w:hAnsi="Arial" w:cs="Arial"/>
          <w:color w:val="1E1E1E"/>
          <w:spacing w:val="-1"/>
          <w:sz w:val="24"/>
          <w:szCs w:val="24"/>
        </w:rPr>
        <w:t>должен</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утилизироваться</w:t>
      </w:r>
      <w:r w:rsidRPr="002E379F">
        <w:rPr>
          <w:rFonts w:ascii="Arial" w:hAnsi="Arial" w:cs="Arial"/>
          <w:color w:val="1E1E1E"/>
          <w:spacing w:val="111"/>
          <w:sz w:val="24"/>
          <w:szCs w:val="24"/>
        </w:rPr>
        <w:t xml:space="preserve"> </w:t>
      </w:r>
      <w:r w:rsidRPr="002E379F">
        <w:rPr>
          <w:rFonts w:ascii="Arial" w:hAnsi="Arial" w:cs="Arial"/>
          <w:color w:val="1E1E1E"/>
          <w:spacing w:val="-1"/>
          <w:sz w:val="24"/>
          <w:szCs w:val="24"/>
        </w:rPr>
        <w:t>согласно нормам,</w:t>
      </w:r>
      <w:r w:rsidRPr="002E379F">
        <w:rPr>
          <w:rFonts w:ascii="Arial" w:hAnsi="Arial" w:cs="Arial"/>
          <w:color w:val="1E1E1E"/>
          <w:sz w:val="24"/>
          <w:szCs w:val="24"/>
        </w:rPr>
        <w:t xml:space="preserve"> </w:t>
      </w:r>
      <w:r w:rsidRPr="002E379F">
        <w:rPr>
          <w:rFonts w:ascii="Arial" w:hAnsi="Arial" w:cs="Arial"/>
          <w:color w:val="1E1E1E"/>
          <w:spacing w:val="-1"/>
          <w:sz w:val="24"/>
          <w:szCs w:val="24"/>
        </w:rPr>
        <w:t xml:space="preserve">действующим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стране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эксплуатации.</w:t>
      </w:r>
    </w:p>
    <w:p w:rsidR="005C6E60" w:rsidRPr="002E379F" w:rsidRDefault="005C6E60" w:rsidP="00165389">
      <w:pPr>
        <w:spacing w:before="4"/>
        <w:ind w:left="-98" w:right="165"/>
        <w:jc w:val="both"/>
        <w:rPr>
          <w:rFonts w:ascii="Arial" w:eastAsia="Times New Roman" w:hAnsi="Arial" w:cs="Arial"/>
          <w:sz w:val="24"/>
          <w:szCs w:val="24"/>
        </w:rPr>
      </w:pPr>
    </w:p>
    <w:p w:rsidR="005C6E60" w:rsidRPr="002E379F" w:rsidRDefault="005C6E60" w:rsidP="00165389">
      <w:pPr>
        <w:ind w:left="-98" w:right="165"/>
        <w:jc w:val="both"/>
        <w:rPr>
          <w:rFonts w:ascii="Arial" w:eastAsia="Times New Roman" w:hAnsi="Arial" w:cs="Arial"/>
          <w:sz w:val="24"/>
          <w:szCs w:val="24"/>
        </w:rPr>
      </w:pPr>
      <w:r w:rsidRPr="002E379F">
        <w:rPr>
          <w:rFonts w:ascii="Arial" w:hAnsi="Arial" w:cs="Arial"/>
          <w:color w:val="1E1E1E"/>
          <w:sz w:val="24"/>
          <w:szCs w:val="24"/>
        </w:rPr>
        <w:t>В</w:t>
      </w:r>
      <w:r w:rsidRPr="002E379F">
        <w:rPr>
          <w:rFonts w:ascii="Arial" w:hAnsi="Arial" w:cs="Arial"/>
          <w:color w:val="1E1E1E"/>
          <w:spacing w:val="-1"/>
          <w:sz w:val="24"/>
          <w:szCs w:val="24"/>
        </w:rPr>
        <w:t xml:space="preserve"> других</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обстоятельствах:</w:t>
      </w:r>
    </w:p>
    <w:p w:rsidR="005C6E60" w:rsidRPr="002E379F" w:rsidRDefault="005C6E60" w:rsidP="00165389">
      <w:pPr>
        <w:spacing w:before="7"/>
        <w:ind w:left="-98" w:right="165"/>
        <w:jc w:val="both"/>
        <w:rPr>
          <w:rFonts w:ascii="Arial" w:eastAsia="Times New Roman" w:hAnsi="Arial" w:cs="Arial"/>
          <w:sz w:val="24"/>
          <w:szCs w:val="24"/>
        </w:rPr>
      </w:pPr>
    </w:p>
    <w:p w:rsidR="005C6E60" w:rsidRPr="002E379F"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z w:val="24"/>
          <w:szCs w:val="24"/>
        </w:rPr>
        <w:t>не</w:t>
      </w:r>
      <w:r w:rsidRPr="002E379F">
        <w:rPr>
          <w:rFonts w:ascii="Arial" w:hAnsi="Arial" w:cs="Arial"/>
          <w:color w:val="1E1E1E"/>
          <w:spacing w:val="-1"/>
          <w:sz w:val="24"/>
          <w:szCs w:val="24"/>
        </w:rPr>
        <w:t xml:space="preserve"> выбрасывайте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вместе</w:t>
      </w:r>
      <w:r w:rsidRPr="002E379F">
        <w:rPr>
          <w:rFonts w:ascii="Arial" w:hAnsi="Arial" w:cs="Arial"/>
          <w:color w:val="1E1E1E"/>
          <w:sz w:val="24"/>
          <w:szCs w:val="24"/>
        </w:rPr>
        <w:t xml:space="preserve"> с</w:t>
      </w:r>
      <w:r w:rsidRPr="002E379F">
        <w:rPr>
          <w:rFonts w:ascii="Arial" w:hAnsi="Arial" w:cs="Arial"/>
          <w:color w:val="1E1E1E"/>
          <w:spacing w:val="-1"/>
          <w:sz w:val="24"/>
          <w:szCs w:val="24"/>
        </w:rPr>
        <w:t xml:space="preserve"> </w:t>
      </w:r>
      <w:r w:rsidRPr="002E379F">
        <w:rPr>
          <w:rFonts w:ascii="Arial" w:hAnsi="Arial" w:cs="Arial"/>
          <w:color w:val="1E1E1E"/>
          <w:sz w:val="24"/>
          <w:szCs w:val="24"/>
        </w:rPr>
        <w:t>бытовым</w:t>
      </w:r>
      <w:r w:rsidRPr="002E379F">
        <w:rPr>
          <w:rFonts w:ascii="Arial" w:hAnsi="Arial" w:cs="Arial"/>
          <w:color w:val="1E1E1E"/>
          <w:spacing w:val="-1"/>
          <w:sz w:val="24"/>
          <w:szCs w:val="24"/>
        </w:rPr>
        <w:t xml:space="preserve"> мусором;</w:t>
      </w:r>
    </w:p>
    <w:p w:rsidR="005C6E60" w:rsidRPr="002E379F" w:rsidRDefault="005C6E60" w:rsidP="00165389">
      <w:pPr>
        <w:tabs>
          <w:tab w:val="left" w:pos="284"/>
        </w:tabs>
        <w:spacing w:before="10"/>
        <w:ind w:left="284" w:right="165" w:hanging="426"/>
        <w:jc w:val="both"/>
        <w:rPr>
          <w:rFonts w:ascii="Arial" w:eastAsia="Times New Roman" w:hAnsi="Arial" w:cs="Arial"/>
          <w:sz w:val="24"/>
          <w:szCs w:val="24"/>
        </w:rPr>
      </w:pPr>
    </w:p>
    <w:p w:rsidR="005C6E60" w:rsidRPr="002E379F"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pacing w:val="-1"/>
          <w:sz w:val="24"/>
          <w:szCs w:val="24"/>
        </w:rPr>
        <w:t xml:space="preserve">рекомендуется обращаться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специализированные</w:t>
      </w:r>
      <w:r w:rsidRPr="002E379F">
        <w:rPr>
          <w:rFonts w:ascii="Arial" w:hAnsi="Arial" w:cs="Arial"/>
          <w:color w:val="1E1E1E"/>
          <w:sz w:val="24"/>
          <w:szCs w:val="24"/>
        </w:rPr>
        <w:t xml:space="preserve"> </w:t>
      </w:r>
      <w:r w:rsidRPr="002E379F">
        <w:rPr>
          <w:rFonts w:ascii="Arial" w:hAnsi="Arial" w:cs="Arial"/>
          <w:color w:val="1E1E1E"/>
          <w:spacing w:val="-1"/>
          <w:sz w:val="24"/>
          <w:szCs w:val="24"/>
        </w:rPr>
        <w:t>пункты</w:t>
      </w:r>
      <w:r w:rsidRPr="002E379F">
        <w:rPr>
          <w:rFonts w:ascii="Arial" w:hAnsi="Arial" w:cs="Arial"/>
          <w:color w:val="1E1E1E"/>
          <w:sz w:val="24"/>
          <w:szCs w:val="24"/>
        </w:rPr>
        <w:t xml:space="preserve"> </w:t>
      </w:r>
      <w:r w:rsidRPr="002E379F">
        <w:rPr>
          <w:rFonts w:ascii="Arial" w:hAnsi="Arial" w:cs="Arial"/>
          <w:color w:val="1E1E1E"/>
          <w:spacing w:val="-1"/>
          <w:sz w:val="24"/>
          <w:szCs w:val="24"/>
        </w:rPr>
        <w:t>вторичной переработки</w:t>
      </w:r>
      <w:r w:rsidRPr="002E379F">
        <w:rPr>
          <w:rFonts w:ascii="Arial" w:hAnsi="Arial" w:cs="Arial"/>
          <w:color w:val="1E1E1E"/>
          <w:sz w:val="24"/>
          <w:szCs w:val="24"/>
        </w:rPr>
        <w:t xml:space="preserve"> </w:t>
      </w:r>
      <w:r w:rsidRPr="002E379F">
        <w:rPr>
          <w:rFonts w:ascii="Arial" w:hAnsi="Arial" w:cs="Arial"/>
          <w:color w:val="1E1E1E"/>
          <w:spacing w:val="-1"/>
          <w:sz w:val="24"/>
          <w:szCs w:val="24"/>
        </w:rPr>
        <w:t>сырья.</w:t>
      </w:r>
    </w:p>
    <w:p w:rsidR="005C6E60" w:rsidRPr="002E379F" w:rsidRDefault="005C6E60" w:rsidP="00165389">
      <w:pPr>
        <w:ind w:left="-98" w:right="165"/>
        <w:jc w:val="both"/>
        <w:rPr>
          <w:rFonts w:ascii="Arial" w:eastAsia="Times New Roman" w:hAnsi="Arial" w:cs="Arial"/>
          <w:sz w:val="24"/>
          <w:szCs w:val="24"/>
        </w:rPr>
      </w:pPr>
    </w:p>
    <w:p w:rsidR="005C6E60" w:rsidRPr="002E379F" w:rsidRDefault="005C6E60" w:rsidP="00165389">
      <w:pPr>
        <w:spacing w:before="119"/>
        <w:ind w:left="-98" w:right="165"/>
        <w:jc w:val="both"/>
        <w:rPr>
          <w:rFonts w:ascii="Arial" w:eastAsia="Times New Roman" w:hAnsi="Arial" w:cs="Arial"/>
          <w:sz w:val="24"/>
          <w:szCs w:val="24"/>
        </w:rPr>
      </w:pPr>
      <w:r w:rsidRPr="002E379F">
        <w:rPr>
          <w:rFonts w:ascii="Arial" w:hAnsi="Arial" w:cs="Arial"/>
          <w:color w:val="1E1E1E"/>
          <w:spacing w:val="-1"/>
          <w:sz w:val="24"/>
          <w:szCs w:val="24"/>
        </w:rPr>
        <w:t xml:space="preserve">Дата производства </w:t>
      </w:r>
      <w:r w:rsidRPr="002E379F">
        <w:rPr>
          <w:rFonts w:ascii="Arial" w:hAnsi="Arial" w:cs="Arial"/>
          <w:color w:val="1E1E1E"/>
          <w:sz w:val="24"/>
          <w:szCs w:val="24"/>
        </w:rPr>
        <w:t>указана</w:t>
      </w:r>
      <w:r w:rsidRPr="002E379F">
        <w:rPr>
          <w:rFonts w:ascii="Arial" w:hAnsi="Arial" w:cs="Arial"/>
          <w:color w:val="1E1E1E"/>
          <w:spacing w:val="-1"/>
          <w:sz w:val="24"/>
          <w:szCs w:val="24"/>
        </w:rPr>
        <w:t xml:space="preserve"> </w:t>
      </w:r>
      <w:r w:rsidRPr="002E379F">
        <w:rPr>
          <w:rFonts w:ascii="Arial" w:hAnsi="Arial" w:cs="Arial"/>
          <w:color w:val="1E1E1E"/>
          <w:sz w:val="24"/>
          <w:szCs w:val="24"/>
        </w:rPr>
        <w:t xml:space="preserve">на </w:t>
      </w:r>
      <w:r w:rsidRPr="002E379F">
        <w:rPr>
          <w:rFonts w:ascii="Arial" w:hAnsi="Arial" w:cs="Arial"/>
          <w:color w:val="1E1E1E"/>
          <w:spacing w:val="-1"/>
          <w:sz w:val="24"/>
          <w:szCs w:val="24"/>
        </w:rPr>
        <w:t xml:space="preserve">этикетке устройства </w:t>
      </w:r>
      <w:r w:rsidRPr="002E379F">
        <w:rPr>
          <w:rFonts w:ascii="Arial" w:hAnsi="Arial" w:cs="Arial"/>
          <w:color w:val="1E1E1E"/>
          <w:sz w:val="24"/>
          <w:szCs w:val="24"/>
        </w:rPr>
        <w:t>в</w:t>
      </w:r>
      <w:r w:rsidRPr="002E379F">
        <w:rPr>
          <w:rFonts w:ascii="Arial" w:hAnsi="Arial" w:cs="Arial"/>
          <w:color w:val="1E1E1E"/>
          <w:spacing w:val="-2"/>
          <w:sz w:val="24"/>
          <w:szCs w:val="24"/>
        </w:rPr>
        <w:t xml:space="preserve"> </w:t>
      </w:r>
      <w:r w:rsidRPr="002E379F">
        <w:rPr>
          <w:rFonts w:ascii="Arial" w:hAnsi="Arial" w:cs="Arial"/>
          <w:color w:val="1E1E1E"/>
          <w:spacing w:val="-1"/>
          <w:sz w:val="24"/>
          <w:szCs w:val="24"/>
        </w:rPr>
        <w:t>формате: Месяц</w:t>
      </w:r>
      <w:r w:rsidRPr="002E379F">
        <w:rPr>
          <w:rFonts w:ascii="Arial" w:hAnsi="Arial" w:cs="Arial"/>
          <w:color w:val="1E1E1E"/>
          <w:sz w:val="24"/>
          <w:szCs w:val="24"/>
        </w:rPr>
        <w:t xml:space="preserve"> / </w:t>
      </w:r>
      <w:r w:rsidRPr="002E379F">
        <w:rPr>
          <w:rFonts w:ascii="Arial" w:hAnsi="Arial" w:cs="Arial"/>
          <w:color w:val="1E1E1E"/>
          <w:spacing w:val="-1"/>
          <w:sz w:val="24"/>
          <w:szCs w:val="24"/>
        </w:rPr>
        <w:t xml:space="preserve">Число </w:t>
      </w:r>
      <w:r w:rsidRPr="002E379F">
        <w:rPr>
          <w:rFonts w:ascii="Arial" w:hAnsi="Arial" w:cs="Arial"/>
          <w:color w:val="1E1E1E"/>
          <w:sz w:val="24"/>
          <w:szCs w:val="24"/>
        </w:rPr>
        <w:t>/</w:t>
      </w:r>
      <w:r w:rsidRPr="002E379F">
        <w:rPr>
          <w:rFonts w:ascii="Arial" w:hAnsi="Arial" w:cs="Arial"/>
          <w:color w:val="1E1E1E"/>
          <w:spacing w:val="-1"/>
          <w:sz w:val="24"/>
          <w:szCs w:val="24"/>
        </w:rPr>
        <w:t xml:space="preserve"> Год.</w:t>
      </w:r>
    </w:p>
    <w:p w:rsidR="005C6E60" w:rsidRPr="002E379F" w:rsidRDefault="005C6E60" w:rsidP="00165389">
      <w:pPr>
        <w:ind w:left="-98" w:right="165"/>
        <w:jc w:val="both"/>
        <w:rPr>
          <w:rFonts w:ascii="Arial" w:eastAsia="Times New Roman" w:hAnsi="Arial" w:cs="Arial"/>
          <w:sz w:val="24"/>
          <w:szCs w:val="24"/>
        </w:rPr>
      </w:pPr>
    </w:p>
    <w:p w:rsidR="005C6E60" w:rsidRPr="002E379F" w:rsidRDefault="005C6E60" w:rsidP="00165389">
      <w:pPr>
        <w:spacing w:before="1"/>
        <w:ind w:left="-98" w:right="165"/>
        <w:jc w:val="both"/>
        <w:rPr>
          <w:rFonts w:ascii="Arial" w:eastAsia="Times New Roman" w:hAnsi="Arial" w:cs="Arial"/>
          <w:sz w:val="24"/>
          <w:szCs w:val="24"/>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4F2DA3" w:rsidRDefault="004F2DA3" w:rsidP="00165389">
      <w:pPr>
        <w:ind w:left="-98" w:right="165"/>
        <w:jc w:val="center"/>
        <w:rPr>
          <w:rFonts w:ascii="Arial" w:hAnsi="Arial" w:cs="Arial"/>
          <w:b/>
          <w:color w:val="1E1E1E"/>
          <w:spacing w:val="-1"/>
          <w:sz w:val="24"/>
          <w:szCs w:val="24"/>
          <w:lang w:val="en-US"/>
        </w:rPr>
      </w:pPr>
    </w:p>
    <w:p w:rsidR="005C6E60" w:rsidRPr="002E379F" w:rsidRDefault="005C6E60" w:rsidP="00165389">
      <w:pPr>
        <w:ind w:left="-98" w:right="165"/>
        <w:jc w:val="center"/>
        <w:rPr>
          <w:rFonts w:ascii="Arial" w:eastAsia="Times New Roman" w:hAnsi="Arial" w:cs="Arial"/>
          <w:sz w:val="24"/>
          <w:szCs w:val="24"/>
        </w:rPr>
      </w:pPr>
      <w:r w:rsidRPr="002E379F">
        <w:rPr>
          <w:rFonts w:ascii="Arial" w:hAnsi="Arial" w:cs="Arial"/>
          <w:b/>
          <w:color w:val="1E1E1E"/>
          <w:spacing w:val="-1"/>
          <w:sz w:val="24"/>
          <w:szCs w:val="24"/>
        </w:rPr>
        <w:t>ВНИМАНИЕ!!!</w:t>
      </w:r>
    </w:p>
    <w:p w:rsidR="005C6E60" w:rsidRPr="002E379F" w:rsidRDefault="005C6E60" w:rsidP="00165389">
      <w:pPr>
        <w:spacing w:before="4"/>
        <w:ind w:left="-98" w:right="165"/>
        <w:jc w:val="both"/>
        <w:rPr>
          <w:rFonts w:ascii="Arial" w:eastAsia="Times New Roman" w:hAnsi="Arial" w:cs="Arial"/>
          <w:b/>
          <w:bCs/>
          <w:sz w:val="24"/>
          <w:szCs w:val="24"/>
        </w:rPr>
      </w:pPr>
    </w:p>
    <w:p w:rsidR="00872FEA" w:rsidRPr="002E379F" w:rsidRDefault="005C6E60" w:rsidP="00165389">
      <w:pPr>
        <w:spacing w:line="264" w:lineRule="auto"/>
        <w:ind w:left="-98" w:right="165"/>
        <w:jc w:val="both"/>
        <w:rPr>
          <w:rFonts w:ascii="Arial" w:eastAsia="Times New Roman" w:hAnsi="Arial" w:cs="Arial"/>
          <w:sz w:val="24"/>
          <w:szCs w:val="24"/>
        </w:rPr>
      </w:pPr>
      <w:r w:rsidRPr="002E379F">
        <w:rPr>
          <w:rFonts w:ascii="Arial" w:hAnsi="Arial" w:cs="Arial"/>
          <w:b/>
          <w:color w:val="1E1E1E"/>
          <w:sz w:val="24"/>
          <w:szCs w:val="24"/>
        </w:rPr>
        <w:t>В</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случае</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прекращения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электроснабжения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либо</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при</w:t>
      </w:r>
      <w:r w:rsidRPr="002E379F">
        <w:rPr>
          <w:rFonts w:ascii="Arial" w:hAnsi="Arial" w:cs="Arial"/>
          <w:b/>
          <w:color w:val="1E1E1E"/>
          <w:spacing w:val="25"/>
          <w:sz w:val="24"/>
          <w:szCs w:val="24"/>
        </w:rPr>
        <w:t xml:space="preserve"> </w:t>
      </w:r>
      <w:r w:rsidRPr="002E379F">
        <w:rPr>
          <w:rFonts w:ascii="Arial" w:hAnsi="Arial" w:cs="Arial"/>
          <w:b/>
          <w:color w:val="1E1E1E"/>
          <w:sz w:val="24"/>
          <w:szCs w:val="24"/>
        </w:rPr>
        <w:t>отключении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инструмента</w:t>
      </w:r>
      <w:r w:rsidRPr="002E379F">
        <w:rPr>
          <w:rFonts w:ascii="Arial" w:hAnsi="Arial" w:cs="Arial"/>
          <w:b/>
          <w:color w:val="1E1E1E"/>
          <w:spacing w:val="26"/>
          <w:sz w:val="24"/>
          <w:szCs w:val="24"/>
        </w:rPr>
        <w:t xml:space="preserve"> </w:t>
      </w:r>
      <w:r w:rsidRPr="002E379F">
        <w:rPr>
          <w:rFonts w:ascii="Arial" w:hAnsi="Arial" w:cs="Arial"/>
          <w:b/>
          <w:color w:val="1E1E1E"/>
          <w:sz w:val="24"/>
          <w:szCs w:val="24"/>
        </w:rPr>
        <w:t>от</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электросети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снимите</w:t>
      </w:r>
      <w:r w:rsidRPr="002E379F">
        <w:rPr>
          <w:rFonts w:ascii="Arial" w:hAnsi="Arial" w:cs="Arial"/>
          <w:b/>
          <w:color w:val="1E1E1E"/>
          <w:spacing w:val="88"/>
          <w:sz w:val="24"/>
          <w:szCs w:val="24"/>
        </w:rPr>
        <w:t xml:space="preserve"> </w:t>
      </w:r>
      <w:r w:rsidRPr="002E379F">
        <w:rPr>
          <w:rFonts w:ascii="Arial" w:hAnsi="Arial" w:cs="Arial"/>
          <w:b/>
          <w:color w:val="1E1E1E"/>
          <w:spacing w:val="-1"/>
          <w:sz w:val="24"/>
          <w:szCs w:val="24"/>
        </w:rPr>
        <w:t>фиксацию</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(блокировку)</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выключателя</w:t>
      </w:r>
      <w:r w:rsidRPr="002E379F">
        <w:rPr>
          <w:rFonts w:ascii="Arial" w:hAnsi="Arial" w:cs="Arial"/>
          <w:b/>
          <w:color w:val="1E1E1E"/>
          <w:spacing w:val="40"/>
          <w:sz w:val="24"/>
          <w:szCs w:val="24"/>
        </w:rPr>
        <w:t xml:space="preserve"> </w:t>
      </w:r>
      <w:r w:rsidRPr="002E379F">
        <w:rPr>
          <w:rFonts w:ascii="Arial" w:hAnsi="Arial" w:cs="Arial"/>
          <w:b/>
          <w:color w:val="1E1E1E"/>
          <w:sz w:val="24"/>
          <w:szCs w:val="24"/>
        </w:rPr>
        <w:t>и</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переведите</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его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в</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положение</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«Выключено»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для</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исключения</w:t>
      </w:r>
      <w:r w:rsidRPr="002E379F">
        <w:rPr>
          <w:rFonts w:ascii="Arial" w:hAnsi="Arial" w:cs="Arial"/>
          <w:b/>
          <w:color w:val="1E1E1E"/>
          <w:spacing w:val="78"/>
          <w:sz w:val="24"/>
          <w:szCs w:val="24"/>
        </w:rPr>
        <w:t xml:space="preserve"> </w:t>
      </w:r>
      <w:r w:rsidRPr="002E379F">
        <w:rPr>
          <w:rFonts w:ascii="Arial" w:hAnsi="Arial" w:cs="Arial"/>
          <w:b/>
          <w:color w:val="1E1E1E"/>
          <w:spacing w:val="-1"/>
          <w:sz w:val="24"/>
          <w:szCs w:val="24"/>
        </w:rPr>
        <w:t>дальнейшего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самопроизвольного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включения инструмента.</w:t>
      </w:r>
    </w:p>
    <w:sectPr w:rsidR="00872FEA" w:rsidRPr="002E379F" w:rsidSect="005D4813">
      <w:footerReference w:type="even" r:id="rId38"/>
      <w:footerReference w:type="default" r:id="rId39"/>
      <w:pgSz w:w="11910" w:h="16840"/>
      <w:pgMar w:top="660" w:right="880" w:bottom="709" w:left="80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D6" w:rsidRDefault="00BB7BD6">
      <w:r>
        <w:separator/>
      </w:r>
    </w:p>
  </w:endnote>
  <w:endnote w:type="continuationSeparator" w:id="0">
    <w:p w:rsidR="00BB7BD6" w:rsidRDefault="00BB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739268"/>
      <w:docPartObj>
        <w:docPartGallery w:val="Page Numbers (Bottom of Page)"/>
        <w:docPartUnique/>
      </w:docPartObj>
    </w:sdtPr>
    <w:sdtEndPr>
      <w:rPr>
        <w:rFonts w:ascii="Arial" w:hAnsi="Arial" w:cs="Arial"/>
      </w:rPr>
    </w:sdtEndPr>
    <w:sdtContent>
      <w:p w:rsidR="00BB7BD6" w:rsidRPr="00557E73" w:rsidRDefault="00BB7BD6">
        <w:pPr>
          <w:pStyle w:val="ab"/>
          <w:jc w:val="center"/>
          <w:rPr>
            <w:rFonts w:ascii="Arial" w:hAnsi="Arial" w:cs="Arial"/>
          </w:rPr>
        </w:pPr>
        <w:r w:rsidRPr="00557E73">
          <w:rPr>
            <w:rFonts w:ascii="Arial" w:hAnsi="Arial" w:cs="Arial"/>
          </w:rPr>
          <w:fldChar w:fldCharType="begin"/>
        </w:r>
        <w:r w:rsidRPr="00557E73">
          <w:rPr>
            <w:rFonts w:ascii="Arial" w:hAnsi="Arial" w:cs="Arial"/>
          </w:rPr>
          <w:instrText>PAGE   \* MERGEFORMAT</w:instrText>
        </w:r>
        <w:r w:rsidRPr="00557E73">
          <w:rPr>
            <w:rFonts w:ascii="Arial" w:hAnsi="Arial" w:cs="Arial"/>
          </w:rPr>
          <w:fldChar w:fldCharType="separate"/>
        </w:r>
        <w:r w:rsidR="00374EE1">
          <w:rPr>
            <w:rFonts w:ascii="Arial" w:hAnsi="Arial" w:cs="Arial"/>
            <w:noProof/>
          </w:rPr>
          <w:t>14</w:t>
        </w:r>
        <w:r w:rsidRPr="00557E73">
          <w:rPr>
            <w:rFonts w:ascii="Arial" w:hAnsi="Arial" w:cs="Arial"/>
          </w:rPr>
          <w:fldChar w:fldCharType="end"/>
        </w:r>
      </w:p>
    </w:sdtContent>
  </w:sdt>
  <w:p w:rsidR="00BB7BD6" w:rsidRDefault="00BB7BD6">
    <w:pPr>
      <w:pStyle w:val="a3"/>
      <w:spacing w:line="14" w:lineRule="auto"/>
      <w:rPr>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D6" w:rsidRPr="00557E73" w:rsidRDefault="00BB7BD6">
    <w:pPr>
      <w:pStyle w:val="ab"/>
      <w:jc w:val="center"/>
      <w:rPr>
        <w:rFonts w:ascii="Arial" w:hAnsi="Arial" w:cs="Arial"/>
      </w:rPr>
    </w:pPr>
  </w:p>
  <w:p w:rsidR="00BB7BD6" w:rsidRDefault="00BB7BD6">
    <w:pPr>
      <w:pStyle w:val="a3"/>
      <w:spacing w:line="14" w:lineRule="auto"/>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996325"/>
      <w:docPartObj>
        <w:docPartGallery w:val="Page Numbers (Bottom of Page)"/>
        <w:docPartUnique/>
      </w:docPartObj>
    </w:sdtPr>
    <w:sdtContent>
      <w:p w:rsidR="00BB7BD6" w:rsidRDefault="00BB7BD6">
        <w:pPr>
          <w:pStyle w:val="ab"/>
          <w:jc w:val="center"/>
        </w:pPr>
        <w:r w:rsidRPr="000726B5">
          <w:rPr>
            <w:rFonts w:ascii="Arial" w:hAnsi="Arial" w:cs="Arial"/>
          </w:rPr>
          <w:fldChar w:fldCharType="begin"/>
        </w:r>
        <w:r w:rsidRPr="000726B5">
          <w:rPr>
            <w:rFonts w:ascii="Arial" w:hAnsi="Arial" w:cs="Arial"/>
          </w:rPr>
          <w:instrText>PAGE   \* MERGEFORMAT</w:instrText>
        </w:r>
        <w:r w:rsidRPr="000726B5">
          <w:rPr>
            <w:rFonts w:ascii="Arial" w:hAnsi="Arial" w:cs="Arial"/>
          </w:rPr>
          <w:fldChar w:fldCharType="separate"/>
        </w:r>
        <w:r w:rsidR="00374EE1">
          <w:rPr>
            <w:rFonts w:ascii="Arial" w:hAnsi="Arial" w:cs="Arial"/>
            <w:noProof/>
          </w:rPr>
          <w:t>15</w:t>
        </w:r>
        <w:r w:rsidRPr="000726B5">
          <w:rPr>
            <w:rFonts w:ascii="Arial" w:hAnsi="Arial" w:cs="Arial"/>
          </w:rPr>
          <w:fldChar w:fldCharType="end"/>
        </w:r>
      </w:p>
    </w:sdtContent>
  </w:sdt>
  <w:p w:rsidR="00BB7BD6" w:rsidRDefault="00BB7BD6">
    <w:pPr>
      <w:pStyle w:val="a3"/>
      <w:spacing w:line="14" w:lineRule="auto"/>
      <w:rPr>
        <w:sz w:val="2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38574"/>
      <w:docPartObj>
        <w:docPartGallery w:val="Page Numbers (Bottom of Page)"/>
        <w:docPartUnique/>
      </w:docPartObj>
    </w:sdtPr>
    <w:sdtEndPr>
      <w:rPr>
        <w:rFonts w:ascii="Arial" w:hAnsi="Arial" w:cs="Arial"/>
      </w:rPr>
    </w:sdtEndPr>
    <w:sdtContent>
      <w:p w:rsidR="00BB7BD6" w:rsidRPr="000726B5" w:rsidRDefault="00BB7BD6">
        <w:pPr>
          <w:pStyle w:val="ab"/>
          <w:jc w:val="center"/>
          <w:rPr>
            <w:rFonts w:ascii="Arial" w:hAnsi="Arial" w:cs="Arial"/>
          </w:rPr>
        </w:pPr>
        <w:r w:rsidRPr="000726B5">
          <w:rPr>
            <w:rFonts w:ascii="Arial" w:hAnsi="Arial" w:cs="Arial"/>
          </w:rPr>
          <w:fldChar w:fldCharType="begin"/>
        </w:r>
        <w:r w:rsidRPr="000726B5">
          <w:rPr>
            <w:rFonts w:ascii="Arial" w:hAnsi="Arial" w:cs="Arial"/>
          </w:rPr>
          <w:instrText>PAGE   \* MERGEFORMAT</w:instrText>
        </w:r>
        <w:r w:rsidRPr="000726B5">
          <w:rPr>
            <w:rFonts w:ascii="Arial" w:hAnsi="Arial" w:cs="Arial"/>
          </w:rPr>
          <w:fldChar w:fldCharType="separate"/>
        </w:r>
        <w:r>
          <w:rPr>
            <w:rFonts w:ascii="Arial" w:hAnsi="Arial" w:cs="Arial"/>
            <w:noProof/>
          </w:rPr>
          <w:t>3</w:t>
        </w:r>
        <w:r w:rsidRPr="000726B5">
          <w:rPr>
            <w:rFonts w:ascii="Arial" w:hAnsi="Arial" w:cs="Arial"/>
          </w:rPr>
          <w:fldChar w:fldCharType="end"/>
        </w:r>
      </w:p>
    </w:sdtContent>
  </w:sdt>
  <w:p w:rsidR="00BB7BD6" w:rsidRDefault="00BB7BD6">
    <w:pPr>
      <w:pStyle w:val="ab"/>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D6" w:rsidRDefault="00BB7BD6">
    <w:pPr>
      <w:pStyle w:val="ab"/>
      <w:jc w:val="center"/>
    </w:pPr>
  </w:p>
  <w:p w:rsidR="00BB7BD6" w:rsidRDefault="00BB7BD6">
    <w:pPr>
      <w:pStyle w:val="a3"/>
      <w:spacing w:line="14" w:lineRule="auto"/>
      <w:rPr>
        <w:sz w:val="20"/>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D6" w:rsidRPr="00557E73" w:rsidRDefault="00BB7BD6">
    <w:pPr>
      <w:pStyle w:val="ab"/>
      <w:jc w:val="center"/>
      <w:rPr>
        <w:rFonts w:ascii="Arial" w:hAnsi="Arial" w:cs="Arial"/>
      </w:rPr>
    </w:pPr>
  </w:p>
  <w:p w:rsidR="00BB7BD6" w:rsidRDefault="00BB7BD6">
    <w:pPr>
      <w:pStyle w:val="a3"/>
      <w:spacing w:line="14" w:lineRule="auto"/>
      <w:rPr>
        <w:sz w:val="20"/>
      </w:rP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D6" w:rsidRDefault="00BB7BD6">
    <w:pPr>
      <w:spacing w:line="14" w:lineRule="auto"/>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D6" w:rsidRDefault="00BB7BD6">
      <w:r>
        <w:separator/>
      </w:r>
    </w:p>
  </w:footnote>
  <w:footnote w:type="continuationSeparator" w:id="0">
    <w:p w:rsidR="00BB7BD6" w:rsidRDefault="00BB7B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D6" w:rsidRDefault="00BB7BD6">
    <w:pPr>
      <w:pStyle w:val="a3"/>
      <w:spacing w:line="14" w:lineRule="auto"/>
      <w:rPr>
        <w:sz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2.4pt;height:68.8pt;visibility:visible;mso-wrap-style:square" o:bullet="t">
        <v:imagedata r:id="rId1" o:title=""/>
      </v:shape>
    </w:pict>
  </w:numPicBullet>
  <w:abstractNum w:abstractNumId="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nsid w:val="10147C38"/>
    <w:multiLevelType w:val="hybridMultilevel"/>
    <w:tmpl w:val="345ACDC0"/>
    <w:lvl w:ilvl="0" w:tplc="BF2446FA">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4">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5">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6">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7">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8">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9">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1">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2">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3">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4">
    <w:nsid w:val="36400335"/>
    <w:multiLevelType w:val="hybridMultilevel"/>
    <w:tmpl w:val="7C2AB2BA"/>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5">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6">
    <w:nsid w:val="366C1C63"/>
    <w:multiLevelType w:val="hybridMultilevel"/>
    <w:tmpl w:val="8B48AC18"/>
    <w:lvl w:ilvl="0" w:tplc="04190001">
      <w:start w:val="1"/>
      <w:numFmt w:val="bullet"/>
      <w:lvlText w:val=""/>
      <w:lvlJc w:val="left"/>
      <w:pPr>
        <w:ind w:left="888" w:hanging="360"/>
      </w:pPr>
      <w:rPr>
        <w:rFonts w:ascii="Symbol" w:hAnsi="Symbol"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7">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8">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19">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21">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2">
    <w:nsid w:val="3E6B522C"/>
    <w:multiLevelType w:val="hybridMultilevel"/>
    <w:tmpl w:val="7512CCB4"/>
    <w:lvl w:ilvl="0" w:tplc="D2187226">
      <w:start w:val="1"/>
      <w:numFmt w:val="decimal"/>
      <w:lvlText w:val="%1."/>
      <w:lvlJc w:val="left"/>
      <w:pPr>
        <w:ind w:left="660" w:hanging="45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3">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4">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5">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6">
    <w:nsid w:val="55F570FA"/>
    <w:multiLevelType w:val="hybridMultilevel"/>
    <w:tmpl w:val="FDD45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28">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29">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30">
    <w:nsid w:val="6DA2322A"/>
    <w:multiLevelType w:val="hybridMultilevel"/>
    <w:tmpl w:val="4B22D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32">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3">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4">
    <w:nsid w:val="70F251FF"/>
    <w:multiLevelType w:val="hybridMultilevel"/>
    <w:tmpl w:val="A05EE622"/>
    <w:lvl w:ilvl="0" w:tplc="5866C596">
      <w:start w:val="1"/>
      <w:numFmt w:val="decimal"/>
      <w:lvlText w:val="%1."/>
      <w:lvlJc w:val="left"/>
      <w:pPr>
        <w:ind w:left="1038" w:hanging="87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35">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6">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7">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8">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9">
    <w:nsid w:val="7BE723A9"/>
    <w:multiLevelType w:val="hybridMultilevel"/>
    <w:tmpl w:val="86305658"/>
    <w:lvl w:ilvl="0" w:tplc="0419000F">
      <w:start w:val="1"/>
      <w:numFmt w:val="decimal"/>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4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41">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42">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40"/>
  </w:num>
  <w:num w:numId="3">
    <w:abstractNumId w:val="5"/>
  </w:num>
  <w:num w:numId="4">
    <w:abstractNumId w:val="13"/>
  </w:num>
  <w:num w:numId="5">
    <w:abstractNumId w:val="6"/>
  </w:num>
  <w:num w:numId="6">
    <w:abstractNumId w:val="27"/>
  </w:num>
  <w:num w:numId="7">
    <w:abstractNumId w:val="24"/>
  </w:num>
  <w:num w:numId="8">
    <w:abstractNumId w:val="29"/>
  </w:num>
  <w:num w:numId="9">
    <w:abstractNumId w:val="20"/>
  </w:num>
  <w:num w:numId="10">
    <w:abstractNumId w:val="3"/>
  </w:num>
  <w:num w:numId="11">
    <w:abstractNumId w:val="1"/>
  </w:num>
  <w:num w:numId="12">
    <w:abstractNumId w:val="21"/>
  </w:num>
  <w:num w:numId="13">
    <w:abstractNumId w:val="37"/>
  </w:num>
  <w:num w:numId="14">
    <w:abstractNumId w:val="41"/>
  </w:num>
  <w:num w:numId="15">
    <w:abstractNumId w:val="31"/>
  </w:num>
  <w:num w:numId="16">
    <w:abstractNumId w:val="8"/>
  </w:num>
  <w:num w:numId="17">
    <w:abstractNumId w:val="28"/>
  </w:num>
  <w:num w:numId="18">
    <w:abstractNumId w:val="10"/>
  </w:num>
  <w:num w:numId="19">
    <w:abstractNumId w:val="9"/>
  </w:num>
  <w:num w:numId="20">
    <w:abstractNumId w:val="15"/>
  </w:num>
  <w:num w:numId="21">
    <w:abstractNumId w:val="7"/>
  </w:num>
  <w:num w:numId="22">
    <w:abstractNumId w:val="32"/>
  </w:num>
  <w:num w:numId="23">
    <w:abstractNumId w:val="18"/>
  </w:num>
  <w:num w:numId="24">
    <w:abstractNumId w:val="12"/>
  </w:num>
  <w:num w:numId="25">
    <w:abstractNumId w:val="11"/>
  </w:num>
  <w:num w:numId="26">
    <w:abstractNumId w:val="23"/>
  </w:num>
  <w:num w:numId="27">
    <w:abstractNumId w:val="35"/>
  </w:num>
  <w:num w:numId="28">
    <w:abstractNumId w:val="36"/>
  </w:num>
  <w:num w:numId="29">
    <w:abstractNumId w:val="17"/>
  </w:num>
  <w:num w:numId="30">
    <w:abstractNumId w:val="33"/>
  </w:num>
  <w:num w:numId="31">
    <w:abstractNumId w:val="19"/>
  </w:num>
  <w:num w:numId="32">
    <w:abstractNumId w:val="42"/>
  </w:num>
  <w:num w:numId="33">
    <w:abstractNumId w:val="38"/>
  </w:num>
  <w:num w:numId="34">
    <w:abstractNumId w:val="19"/>
  </w:num>
  <w:num w:numId="35">
    <w:abstractNumId w:val="19"/>
  </w:num>
  <w:num w:numId="36">
    <w:abstractNumId w:val="19"/>
  </w:num>
  <w:num w:numId="37">
    <w:abstractNumId w:val="19"/>
  </w:num>
  <w:num w:numId="38">
    <w:abstractNumId w:val="19"/>
  </w:num>
  <w:num w:numId="39">
    <w:abstractNumId w:val="25"/>
  </w:num>
  <w:num w:numId="40">
    <w:abstractNumId w:val="4"/>
  </w:num>
  <w:num w:numId="41">
    <w:abstractNumId w:val="30"/>
  </w:num>
  <w:num w:numId="42">
    <w:abstractNumId w:val="14"/>
  </w:num>
  <w:num w:numId="43">
    <w:abstractNumId w:val="22"/>
  </w:num>
  <w:num w:numId="44">
    <w:abstractNumId w:val="26"/>
  </w:num>
  <w:num w:numId="45">
    <w:abstractNumId w:val="2"/>
  </w:num>
  <w:num w:numId="46">
    <w:abstractNumId w:val="16"/>
  </w:num>
  <w:num w:numId="47">
    <w:abstractNumId w:val="39"/>
  </w:num>
  <w:num w:numId="48">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073"/>
    <w:rsid w:val="000204B2"/>
    <w:rsid w:val="000546F1"/>
    <w:rsid w:val="000726B5"/>
    <w:rsid w:val="000C0F0A"/>
    <w:rsid w:val="000E780D"/>
    <w:rsid w:val="00115E32"/>
    <w:rsid w:val="00152436"/>
    <w:rsid w:val="00165389"/>
    <w:rsid w:val="00193D06"/>
    <w:rsid w:val="00197C19"/>
    <w:rsid w:val="00201427"/>
    <w:rsid w:val="0027245A"/>
    <w:rsid w:val="002740CE"/>
    <w:rsid w:val="002A5078"/>
    <w:rsid w:val="002A6EE1"/>
    <w:rsid w:val="002C2AF4"/>
    <w:rsid w:val="002E379F"/>
    <w:rsid w:val="00321DFB"/>
    <w:rsid w:val="00333104"/>
    <w:rsid w:val="00374EE1"/>
    <w:rsid w:val="00381E0C"/>
    <w:rsid w:val="003866A5"/>
    <w:rsid w:val="003E2561"/>
    <w:rsid w:val="004033E7"/>
    <w:rsid w:val="00404647"/>
    <w:rsid w:val="0040566F"/>
    <w:rsid w:val="004536BB"/>
    <w:rsid w:val="004643F9"/>
    <w:rsid w:val="004D4A31"/>
    <w:rsid w:val="004D4F07"/>
    <w:rsid w:val="004F2DA3"/>
    <w:rsid w:val="005130F6"/>
    <w:rsid w:val="00516686"/>
    <w:rsid w:val="00547668"/>
    <w:rsid w:val="00557E73"/>
    <w:rsid w:val="00575BE7"/>
    <w:rsid w:val="005C6E60"/>
    <w:rsid w:val="005D2BF3"/>
    <w:rsid w:val="005D4813"/>
    <w:rsid w:val="006142BF"/>
    <w:rsid w:val="0067063D"/>
    <w:rsid w:val="006853CE"/>
    <w:rsid w:val="00690526"/>
    <w:rsid w:val="006B190E"/>
    <w:rsid w:val="007970B7"/>
    <w:rsid w:val="007A086E"/>
    <w:rsid w:val="00801073"/>
    <w:rsid w:val="008430E2"/>
    <w:rsid w:val="00872FEA"/>
    <w:rsid w:val="00951700"/>
    <w:rsid w:val="00995E49"/>
    <w:rsid w:val="00A24A42"/>
    <w:rsid w:val="00A30E48"/>
    <w:rsid w:val="00A32EEC"/>
    <w:rsid w:val="00A3686D"/>
    <w:rsid w:val="00A76FAA"/>
    <w:rsid w:val="00A80876"/>
    <w:rsid w:val="00AF0717"/>
    <w:rsid w:val="00AF0BA8"/>
    <w:rsid w:val="00AF47B2"/>
    <w:rsid w:val="00AF71E1"/>
    <w:rsid w:val="00B343E1"/>
    <w:rsid w:val="00B409AD"/>
    <w:rsid w:val="00B52605"/>
    <w:rsid w:val="00BB7518"/>
    <w:rsid w:val="00BB7BD6"/>
    <w:rsid w:val="00BC6313"/>
    <w:rsid w:val="00BD46DE"/>
    <w:rsid w:val="00C30105"/>
    <w:rsid w:val="00C44AF8"/>
    <w:rsid w:val="00C55404"/>
    <w:rsid w:val="00C55DA5"/>
    <w:rsid w:val="00C57552"/>
    <w:rsid w:val="00C63A7E"/>
    <w:rsid w:val="00C652BB"/>
    <w:rsid w:val="00CA7ABE"/>
    <w:rsid w:val="00CE4A90"/>
    <w:rsid w:val="00D44D87"/>
    <w:rsid w:val="00D45D4D"/>
    <w:rsid w:val="00DD7953"/>
    <w:rsid w:val="00DE7264"/>
    <w:rsid w:val="00E13201"/>
    <w:rsid w:val="00E13EAE"/>
    <w:rsid w:val="00E16EA4"/>
    <w:rsid w:val="00E57B14"/>
    <w:rsid w:val="00E72E53"/>
    <w:rsid w:val="00E77286"/>
    <w:rsid w:val="00E851B8"/>
    <w:rsid w:val="00E93EA0"/>
    <w:rsid w:val="00EF02B7"/>
    <w:rsid w:val="00F17B0C"/>
    <w:rsid w:val="00F622C8"/>
    <w:rsid w:val="00F62A61"/>
    <w:rsid w:val="00F67991"/>
    <w:rsid w:val="00F752B9"/>
    <w:rsid w:val="00F97E81"/>
    <w:rsid w:val="00FA2462"/>
    <w:rsid w:val="00FC5FB4"/>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Black" w:eastAsia="Arial Black" w:hAnsi="Arial Black" w:cs="Arial Black"/>
      <w:lang w:bidi="en-US"/>
    </w:rPr>
  </w:style>
  <w:style w:type="paragraph" w:styleId="1">
    <w:name w:val="heading 1"/>
    <w:basedOn w:val="a"/>
    <w:uiPriority w:val="1"/>
    <w:qFormat/>
    <w:pPr>
      <w:spacing w:before="159"/>
      <w:ind w:left="637" w:hanging="511"/>
      <w:outlineLvl w:val="0"/>
    </w:pPr>
    <w:rPr>
      <w:rFonts w:ascii="Arial" w:eastAsia="Arial" w:hAnsi="Arial" w:cs="Arial"/>
      <w:b/>
      <w:bCs/>
      <w:sz w:val="20"/>
      <w:szCs w:val="20"/>
    </w:rPr>
  </w:style>
  <w:style w:type="paragraph" w:styleId="2">
    <w:name w:val="heading 2"/>
    <w:basedOn w:val="a"/>
    <w:uiPriority w:val="1"/>
    <w:qFormat/>
    <w:pPr>
      <w:spacing w:before="151"/>
      <w:ind w:left="637" w:hanging="511"/>
      <w:outlineLvl w:val="1"/>
    </w:pPr>
    <w:rPr>
      <w:rFonts w:ascii="Arial" w:eastAsia="Arial" w:hAnsi="Arial" w:cs="Arial"/>
      <w:b/>
      <w:bCs/>
      <w:sz w:val="18"/>
      <w:szCs w:val="18"/>
    </w:rPr>
  </w:style>
  <w:style w:type="paragraph" w:styleId="30">
    <w:name w:val="heading 3"/>
    <w:basedOn w:val="a"/>
    <w:uiPriority w:val="1"/>
    <w:qFormat/>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0"/>
      <w:ind w:left="523" w:hanging="397"/>
    </w:pPr>
    <w:rPr>
      <w:rFonts w:ascii="Arial" w:eastAsia="Arial" w:hAnsi="Arial" w:cs="Arial"/>
      <w:b/>
      <w:bCs/>
      <w:sz w:val="20"/>
      <w:szCs w:val="20"/>
    </w:rPr>
  </w:style>
  <w:style w:type="paragraph" w:styleId="20">
    <w:name w:val="toc 2"/>
    <w:basedOn w:val="a"/>
    <w:uiPriority w:val="1"/>
    <w:qFormat/>
    <w:pPr>
      <w:spacing w:before="14"/>
      <w:ind w:left="580" w:hanging="397"/>
    </w:pPr>
    <w:rPr>
      <w:sz w:val="16"/>
      <w:szCs w:val="16"/>
    </w:rPr>
  </w:style>
  <w:style w:type="paragraph" w:styleId="a3">
    <w:name w:val="Body Text"/>
    <w:basedOn w:val="a"/>
    <w:link w:val="a4"/>
    <w:uiPriority w:val="1"/>
    <w:qFormat/>
    <w:rPr>
      <w:sz w:val="14"/>
      <w:szCs w:val="14"/>
    </w:rPr>
  </w:style>
  <w:style w:type="paragraph" w:styleId="a5">
    <w:name w:val="List Paragraph"/>
    <w:basedOn w:val="a"/>
    <w:uiPriority w:val="34"/>
    <w:qFormat/>
    <w:pPr>
      <w:spacing w:before="31"/>
      <w:ind w:left="353" w:hanging="227"/>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Black" w:eastAsia="Arial Black" w:hAnsi="Arial Black" w:cs="Arial Black"/>
      <w:lang w:bidi="en-US"/>
    </w:rPr>
  </w:style>
  <w:style w:type="paragraph" w:styleId="1">
    <w:name w:val="heading 1"/>
    <w:basedOn w:val="a"/>
    <w:uiPriority w:val="1"/>
    <w:qFormat/>
    <w:pPr>
      <w:spacing w:before="159"/>
      <w:ind w:left="637" w:hanging="511"/>
      <w:outlineLvl w:val="0"/>
    </w:pPr>
    <w:rPr>
      <w:rFonts w:ascii="Arial" w:eastAsia="Arial" w:hAnsi="Arial" w:cs="Arial"/>
      <w:b/>
      <w:bCs/>
      <w:sz w:val="20"/>
      <w:szCs w:val="20"/>
    </w:rPr>
  </w:style>
  <w:style w:type="paragraph" w:styleId="2">
    <w:name w:val="heading 2"/>
    <w:basedOn w:val="a"/>
    <w:uiPriority w:val="1"/>
    <w:qFormat/>
    <w:pPr>
      <w:spacing w:before="151"/>
      <w:ind w:left="637" w:hanging="511"/>
      <w:outlineLvl w:val="1"/>
    </w:pPr>
    <w:rPr>
      <w:rFonts w:ascii="Arial" w:eastAsia="Arial" w:hAnsi="Arial" w:cs="Arial"/>
      <w:b/>
      <w:bCs/>
      <w:sz w:val="18"/>
      <w:szCs w:val="18"/>
    </w:rPr>
  </w:style>
  <w:style w:type="paragraph" w:styleId="30">
    <w:name w:val="heading 3"/>
    <w:basedOn w:val="a"/>
    <w:uiPriority w:val="1"/>
    <w:qFormat/>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0"/>
      <w:ind w:left="523" w:hanging="397"/>
    </w:pPr>
    <w:rPr>
      <w:rFonts w:ascii="Arial" w:eastAsia="Arial" w:hAnsi="Arial" w:cs="Arial"/>
      <w:b/>
      <w:bCs/>
      <w:sz w:val="20"/>
      <w:szCs w:val="20"/>
    </w:rPr>
  </w:style>
  <w:style w:type="paragraph" w:styleId="20">
    <w:name w:val="toc 2"/>
    <w:basedOn w:val="a"/>
    <w:uiPriority w:val="1"/>
    <w:qFormat/>
    <w:pPr>
      <w:spacing w:before="14"/>
      <w:ind w:left="580" w:hanging="397"/>
    </w:pPr>
    <w:rPr>
      <w:sz w:val="16"/>
      <w:szCs w:val="16"/>
    </w:rPr>
  </w:style>
  <w:style w:type="paragraph" w:styleId="a3">
    <w:name w:val="Body Text"/>
    <w:basedOn w:val="a"/>
    <w:link w:val="a4"/>
    <w:uiPriority w:val="1"/>
    <w:qFormat/>
    <w:rPr>
      <w:sz w:val="14"/>
      <w:szCs w:val="14"/>
    </w:rPr>
  </w:style>
  <w:style w:type="paragraph" w:styleId="a5">
    <w:name w:val="List Paragraph"/>
    <w:basedOn w:val="a"/>
    <w:uiPriority w:val="34"/>
    <w:qFormat/>
    <w:pPr>
      <w:spacing w:before="31"/>
      <w:ind w:left="353" w:hanging="227"/>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3.xml"/><Relationship Id="rId31" Type="http://schemas.openxmlformats.org/officeDocument/2006/relationships/footer" Target="footer4.xml"/><Relationship Id="rId32" Type="http://schemas.openxmlformats.org/officeDocument/2006/relationships/image" Target="media/image21.png"/><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image" Target="media/image22.png"/><Relationship Id="rId34" Type="http://schemas.openxmlformats.org/officeDocument/2006/relationships/image" Target="media/image23.png"/><Relationship Id="rId35" Type="http://schemas.openxmlformats.org/officeDocument/2006/relationships/image" Target="media/image24.png"/><Relationship Id="rId36" Type="http://schemas.openxmlformats.org/officeDocument/2006/relationships/footer" Target="footer5.xml"/><Relationship Id="rId10" Type="http://schemas.openxmlformats.org/officeDocument/2006/relationships/footer" Target="footer2.xm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37" Type="http://schemas.openxmlformats.org/officeDocument/2006/relationships/image" Target="media/image25.png"/><Relationship Id="rId38" Type="http://schemas.openxmlformats.org/officeDocument/2006/relationships/footer" Target="footer6.xml"/><Relationship Id="rId39" Type="http://schemas.openxmlformats.org/officeDocument/2006/relationships/footer" Target="footer7.xml"/><Relationship Id="rId40" Type="http://schemas.openxmlformats.org/officeDocument/2006/relationships/fontTable" Target="fontTable.xml"/><Relationship Id="rId4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7692</Words>
  <Characters>43851</Characters>
  <Application>Microsoft Macintosh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Alice</cp:lastModifiedBy>
  <cp:revision>2</cp:revision>
  <cp:lastPrinted>2019-01-29T10:09:00Z</cp:lastPrinted>
  <dcterms:created xsi:type="dcterms:W3CDTF">2019-06-03T12:58:00Z</dcterms:created>
  <dcterms:modified xsi:type="dcterms:W3CDTF">2019-06-03T12:58:00Z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